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Lefebvre Sarrut publica una guía para facilitar la implementación de la Directiva sobre información corporativa en materia de sostenibilidad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CSRD Essentials proporciona claves e infografías diseñadas por Lefebvre Sarrut para ayudar a las empresas y a sus asesores a comprender y aplicar la Directiva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Lefebvre Sarrut, líder europeo en conocimiento legal y fiscal, que opera en España bajo la marca Lefebvre, ha publicado CSRD Essentials: The Definitive Guide to the EU Corporate Sustainability Reporting Directive. Esta guía, escrita y coordinada por Gilbert-d and #39;Halluin, director de EU and Engagement de Global Reporting Initiative, y Pascal Durand, eurodiputado y ponente de CSRD, proporciona claves e infografías desarrolladas por Lefebvre Sarrut con el fin de ayudar a las empresas y a sus asesores (auditores, abogados, consultores, etc.) a comprender y aplicar la Directiva.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CSRD Essentials se puede descargar gratuitamente en el siguiente enlace: GRI - Search (globalreporting.org).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Directiva sobre información corporativa en materia de sostenibilidad (CSRD), adoptada en diciembre de 2022, establece que más de 42.500 empresas con sede en la Unión Europea y miles de empresas de fuera, están obligadas a informar sobre los cambios ecológicos y sociales que afectan a sus resultados financieros, así como sobre la forma en que sus operaciones repercuten en la sociedad y el medio ambiente. La Directiva impone requisitos más estrictos para los informes extrafinancieros (divulgación de información, recopilación de datos, etc.), lo que puede suponer un reto para algunas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CSRD Essentials simplifica los aspectos clave de la nueva Directiva. Esta guía es un recurso práctico para los responsables políticos y empresariales que deben informar sobre los resultados en materia de sostenibilidad e incluye 11 resúmenes esenciales sobre la Directiva en un lenguaje accesible.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garantizar la comprensión y la correcta aplicación de la Directiva, Lefebvre Sarrut y sus marcas locales publicarán infografías de la guía CSRD Essentials y entrevistas exclusivas con los protagonistas de la Directiva. Estos contenidos se compartirán progresivamente en el perfil de LinkedIn de Lefebvre Sarrut.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Lefebvre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622186165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https://www.notasdeprensa.es/lefebvre-sarrut-publica-una-guia-para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Derecho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