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06/10/2008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franquicias de lavanderías Electrolux, una alternativa al paro.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Electrolux ofrece oportunidades de negocio para emprendeores y personas que se encuentran en el paro.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Las lavanderías Electrolux són, por su baja inversión, su rentabilidad y su clientela potencial una autentica alternativa para la autoocupación de diferentes colectivos de nuestra sociedad, ahora que el paro está aumentando de forma preocupante.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Diferentes tipos de emprendedores, con ganas de trabajar, pueden ser potenciales franquiciados de este tipo de lavanderías, que tienen una muy baja inversión y una clientela objetiva en alza.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En muchos barrios y poblaciones medias o pequeñas de España hace falta este servicio. En los ultimos años se han construido geriatricos, centros de dia, guarderias, polideportivos o gimnasios y los restaurantes/hostales de siempre. estos nuevos servicios necesitan de un servicio de lavandería, pero las lavanderías hoy existentes son muy grandes y no les sale rentable ir a recoger unos pocos quilos de ropa.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En cambio una lavandería en el mismo barrio/población podria satisfacer esta necesidad de lavanderia de una forma agil y rentable para las dos partes.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Muchos ejemplos de lavanderias montadas en los ultimos tiempos por Electrolux avalan este negocio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Acerca de franquicias de lavanderías Electrolux- www.franquiciaselectrolux.esElectrolux, la mayor multinacional del mundo en maquinaria para lavanderia ofrece diferentes paquetes de maquinaria adapatadas a las necesidades de cada caso. Informese gratuitamente al  telefono 900 850 048 o visite nuestra web.</w:t>
                  </w:r>
                </w:p>
             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carles Borja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977315076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https://www.notasdeprensa.es/las-franquicias-de-lavanderias-electrolux-una-alternativa-al-paro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