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14/10/2008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franquicias de lavandería Electrolux, presentes en hostelco "08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Hostelco se celebra en Fira de Barcelona del 17 al 21 de octubre de 2008 y Electrolux tendrà un estand. 
Para todos aquellos emprendedores interesados en ver la moderna maquinaria de Electrolux, tienen una excelente oportunidad en la feria Hostelco.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tipo de maquinaria estará presente, para lavanderías automatica o autoservicio, para lavanderias industriales, lavanderías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participar en estas demostraciones no hace falta ningún tipo de inscripción, sólo estar en las horas indicadas en nuestro stand. Si tiene interés en visitranos y quiere que le enviemos entradas para la feria Hostelco pongase en contacto con nosotros al mail info@franquiciaselectrolux.es o al tél 900 850 048 y se las enviaremos a su domicilio(disponemos de 30 entradas).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habrá demostraciones del revolucionario sistema de lavado de prendas delicadas o de tintorería Lagoon. Más información en www.lagoonelectrolux.es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franquicias de lavandería self service Electrolux- www.franquiciaselectrolux.es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Electrolux, la mayor multinacional del mundo en maquinaria para lavanderia ofrece diferentes paquetes de maquinaria adapatadas a las necesidades de cada caso. Informese gratuitamente al  telefono 900 850 048 o visite nuestra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Carles Borja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977315076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https://www.notasdeprensa.es/las-franquicias-de-lavanderia-electrolux-presentes-en-hostelco-08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