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Las exportaciones de aceite de oliva en el primer trimestre de campaña se incrementan en un 33% respecto al año anterior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237.000 toneladas, y a falta de confirmación oficial, nos encontramos ante una cifra récord de exportación hasta el momento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aceite producido en este primer trimestre asciende a 759.000 toneladas, un 94% más que el obtenido en la campaña anterior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producción de aceituna de mesa, en el periodo de septiembre-diciembre de 2013, ha sido de 556.0480 toneladas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Agencia de Información y Control Alimentarios (AICA) del Ministerio de Agricultura, Alimentación y Medio Ambiente, ha constatado, con datos aún provisionales para el mes de diciembre, que las exportaciones de aceite de oliva en el primer trimestre de campaña (octubre a diciembre de 2013), se cuantifican en 237.000 toneladas, lo que supone un incremento del 33% respecto a la campaña anterior y del 23% en relación a la media de las cuatro últimas campañas.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 media mensual de salidas de este primer trimestre ha sido de 79.030 toneladas. A falta de confirmación oficial de los resultados de diciembre, nos encontramos ante una cifra récord de exportación hasta el momento.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datos se desprenden del Informe de situación de los mercados del aceite de oliva y la aceituna de mesa, a 31 de diciembre de 2013, que la AICA ha presentado hoy en la sesión mensual del Grupo de Trabajo de Análisis de Mercados del sector oleícola.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este informe, el aceite producido en este primer trimestre asciende a 759.000 toneladas, un 94% más que el obtenido en la campaña anterior, aunque por debajo de la campaña 2011/2012, que ascendió en la misma fecha a 844.200 toneladas. Resulta significativa la producción de aceituna molturada, que ha sido de 3.980.604 toneladas, con un rendimiento medio de 19,07% (2 puntos por encima de la campaña anterior).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Mientras, las importaciones se estiman en 21.000 toneladas, también con datos provisionales para el mes de diciembre.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otro lado, el informe señala que el mercado interior aparente ha alcanzado la cifra de 122.700 toneladas, cantidad que supone un incremento del 2 por ciento respecto a la campaña pasada. En este apartado, la media mensual de salidas ha sido de 40.900 toneladas.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Respecto a la comercialización total (mercado interior aparente + exportaciones), el informe indica que se ha llegado hasta las 359.000 toneladas, lo que significa un ascenso del 20,5% con relación a la campaña pasada y del 12,5% con respecto a la media de las cuatro últimas. La media mensual de salidas del trimestre ha sido de 119.930 toneladas.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el volumen total de existencias es de 720.900 toneladas, con un incremento del 2% respecto a la media de las cuatro campañas anteriores.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ACEITUNA DE MESA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relación con la aceituna de mesa, precisar que la campaña 2013/2014 comenzó con unas existencias, a 1 de septiembre, de 313.250 toneladas, un 9 por ciento menos que las de la campaña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informe presentado hoy, la producción de aceituna de mesa, en el periodo de septiembre-diciembre de 2013, ha sido de 556.0480 toneladas, con un incremento del 14% respecto a la campaña pasada.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se han comercializado 146.800 toneladas, de las que 96.800 han ido destinadas a la exportación y 50.000 al mercado interior. En conjunto, la comercialización ha disminuido un 10% con respecto a la campaña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se ha constatado que las existencias de aceituna de mesa, a 31 de diciembre de 2013, se cuantifican en 706.230 toneladas, un 8 por ciento más que en la campaña pasada.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https://www.notasdeprensa.es/las-exportaciones-de-aceite-de-oliva-en-el_1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