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dificultades de Grecia con la reforma de las pensiones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reformas griegas enfadan a los jubilados del país por los recortes y la reforma de las pensiones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Grecia vuelve a las portadas y, como casi siempre, con noticias nada gratas. El problema es el habitual y con muy poco contexto. El último movimiento es bastante sorprendente ya que la policía disuelve con gases lacrimógenos una manifestación de jubilados.</w:t>
            </w:r>
          </w:p>
          <w:p>
            <w:pPr>
              <w:ind w:left="-284" w:right="-427"/>
              <w:jc w:val="both"/>
              <w:rPr>
                <w:rFonts/>
                <w:color w:val="262626" w:themeColor="text1" w:themeTint="D9"/>
              </w:rPr>
            </w:pPr>
            <w:r>
              <w:t>Los jubilados se manifestaban contra la última reforma de las pensiones del gobierno de Syriza e intentaron tomar por la fuerza hacia la oficina del primer ministro, Alexis Tsipras. No obstante, el lider político ha ordenado que no se vuelvan a utilizar este tipo de métodos violentos para contener las manifestaciones populares ya que la imagen del país. </w:t>
            </w:r>
          </w:p>
          <w:p>
            <w:pPr>
              <w:ind w:left="-284" w:right="-427"/>
              <w:jc w:val="both"/>
              <w:rPr>
                <w:rFonts/>
                <w:color w:val="262626" w:themeColor="text1" w:themeTint="D9"/>
              </w:rPr>
            </w:pPr>
            <w:r>
              <w:t>Las reformas de las pensiones en GreciaGrecia ha sufrido numerosas reformas de las pensiones desde que estalló la crisis. Desde 2010 ha habido al menos 4 reformas y más de 10 recortes de las cuantías. Y lo cierto es que el sistema de pensiones previo a 2010 era bastante demencial. Y es que antes de 2010 las pensiones no estaban directamente ligada a las contribuciones ya que dependía del grupo gremial al que se cotizaba. En el sistema de pensiones griego había (y sigue existiendo) varias cajas, y se contribuía a todas ellas. Algunos gremios reciben mucha más pensión que otros cotizando la misma cantidad.</w:t>
            </w:r>
          </w:p>
          <w:p>
            <w:pPr>
              <w:ind w:left="-284" w:right="-427"/>
              <w:jc w:val="both"/>
              <w:rPr>
                <w:rFonts/>
                <w:color w:val="262626" w:themeColor="text1" w:themeTint="D9"/>
              </w:rPr>
            </w:pPr>
            <w:r>
              <w:t>Además el retiro antes de la edad oficial de jubilación era muy ventajoso. A pesar de eso, en 2010 se endureció pero también tuvo un efecto perverso ya que mucha gente de 50 años aprovecho para adelantar su jubilación con el sistema antiguo que era mucho más beneficioso. Esto provocó que en 2015 hubiera 2,7 millones de pensionistas por solo 3,3 millones de trabajadores, un hecho claramente insostenible.</w:t>
            </w:r>
          </w:p>
          <w:p>
            <w:pPr>
              <w:ind w:left="-284" w:right="-427"/>
              <w:jc w:val="both"/>
              <w:rPr>
                <w:rFonts/>
                <w:color w:val="262626" w:themeColor="text1" w:themeTint="D9"/>
              </w:rPr>
            </w:pPr>
            <w:r>
              <w:t>El problema es que a pesar de las sucesivas reformas en las pensiones el déficit sigue siendo importante en Grecia. Y el crecimiento económico sigue en negativo desde que estalló la crisis con un breve paréntesis el año pasado que acabó reventando por las negociaciones del tercer rescate. Los seis meses posteriores al rescate fueron terribles, y la última reforma de las pensiones ha traído algunas cosas muy demandadas desde hace tiempo en Europa. La más importante, dejar de discriminar a los trabajadores por profesión.</w:t>
            </w:r>
          </w:p>
          <w:p>
            <w:pPr>
              <w:ind w:left="-284" w:right="-427"/>
              <w:jc w:val="both"/>
              <w:rPr>
                <w:rFonts/>
                <w:color w:val="262626" w:themeColor="text1" w:themeTint="D9"/>
              </w:rPr>
            </w:pPr>
            <w:r>
              <w:t>Las quejas de los pensionistasLa reforma se aprobó en mayo, para que se desbloqueara el segundo tramo del rescate. Y aunque entonces hubo manifestaciones ahora las ha vuelto a haber debido a la aprobación de los Presupuestos para 2017, donde se fija un superavit primario del 1,8% del PIB.</w:t>
            </w:r>
          </w:p>
          <w:p>
            <w:pPr>
              <w:ind w:left="-284" w:right="-427"/>
              <w:jc w:val="both"/>
              <w:rPr>
                <w:rFonts/>
                <w:color w:val="262626" w:themeColor="text1" w:themeTint="D9"/>
              </w:rPr>
            </w:pPr>
            <w:r>
              <w:t>A pesar de que muchas de estas reformas tienen sentido, la realidad es que se está recortando las pensiones. En una situación ideal en la que se pretende que las pensiones sean más justas para todos unos saldrían ganando y otros perdiendo. En el caso de la insostenible situación de las cuentas públicas de Grecia, todos pierden.</w:t>
            </w:r>
          </w:p>
          <w:p>
            <w:pPr>
              <w:ind w:left="-284" w:right="-427"/>
              <w:jc w:val="both"/>
              <w:rPr>
                <w:rFonts/>
                <w:color w:val="262626" w:themeColor="text1" w:themeTint="D9"/>
              </w:rPr>
            </w:pPr>
            <w:r>
              <w:t>La pensión media del país se sitúa en 665 euros y las pensiones superiores a 2000 euros al mes han sufrido recortes de hasta el 40% en estos últimos años. Las dos pagas extras que tenían han sido eliminadas, aunque al menos los que cobran menos de 2.500 euros reciben un bono único anual de 800 euros. Y las pensiones del futuro serán como máximo el 65% de lo cotizado en toda la vida laboral.</w:t>
            </w:r>
          </w:p>
          <w:p>
            <w:pPr>
              <w:ind w:left="-284" w:right="-427"/>
              <w:jc w:val="both"/>
              <w:rPr>
                <w:rFonts/>
                <w:color w:val="262626" w:themeColor="text1" w:themeTint="D9"/>
              </w:rPr>
            </w:pPr>
            <w:r>
              <w:t>La insostenibilidad de las pensiones en GreciaSi no se logra contener el gasto no puede haber pensiones, ni altas ni bajas. Esto es, si no se hubiera aprobado la reforma no habría habido segundo tramo del rescate y no habría dinero para pagar las pensiones en el corto plazo. </w:t>
            </w:r>
          </w:p>
          <w:p>
            <w:pPr>
              <w:ind w:left="-284" w:right="-427"/>
              <w:jc w:val="both"/>
              <w:rPr>
                <w:rFonts/>
                <w:color w:val="262626" w:themeColor="text1" w:themeTint="D9"/>
              </w:rPr>
            </w:pPr>
            <w:r>
              <w:t>Para los que culpan al rescate, al final hay un problema de fondo: Grecia necesita un rescate porque no tiene suficiente dinero para hacer frente a sus compromisos, desde el pago a los funcionarios hasta el pago de los pensionistas. Si no hubiera rescate, por duro que parezca, los pensionistas habrían dejado de cobrar hace mucho tiempo.</w:t>
            </w:r>
          </w:p>
          <w:p>
            <w:pPr>
              <w:ind w:left="-284" w:right="-427"/>
              <w:jc w:val="both"/>
              <w:rPr>
                <w:rFonts/>
                <w:color w:val="262626" w:themeColor="text1" w:themeTint="D9"/>
              </w:rPr>
            </w:pPr>
            <w:r>
              <w:t>Se puede debatir si las condiciones del rescate son excesivamente duras, ya que los ajustes sin son excesivamente rápidos pueden traer consecuencias desastrosas, como una mayor caída del PIB. Pero las reformas son necesarias y la situación en Grecia antes de la crisis en materia de pensiones era insostenible: la edad oficial de jubilación eran 57 años, aunque muchos se jubilaban a los 50; su gasto en pensiones era del 17% del PIB (por ejemplo en España, también con un problema de sostenibilidad, ronda el 11% del PIB); y el ratio de empleados por pensionista es de los más bajos de Europa. Para que un país tenga pensiones tienen que ser sostenibles y en Grecia no era así.</w:t>
            </w:r>
          </w:p>
          <w:p>
            <w:pPr>
              <w:ind w:left="-284" w:right="-427"/>
              <w:jc w:val="both"/>
              <w:rPr>
                <w:rFonts/>
                <w:color w:val="262626" w:themeColor="text1" w:themeTint="D9"/>
              </w:rPr>
            </w:pPr>
            <w:r>
              <w:t>La noticia Las dificultades de Grecia con la reforma de las pensiones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https://www.notasdeprensa.es/las-dificultades-de-grecia-con-la-reforma-de_1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