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cosmetólogas de Byoode y Perricone MD y las directoras dermocosméticas de Medik8 y de Rosalique advierten de que los glúteos pueden dar pistas del daño solar de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diferencia entre la piel de los glúteos y de otras regiones marca el grado de fotoenvejecimiento y sirve para adivinar las futuras manchas y arrugas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quiere tener ‘el culo del verano’: firme, tonificado, sin piel de naranja… y es que este atributo corporal es, cada vez más, uno de los puntos más atractivos a la hora de fijarnos en alguien, sobre todo cuando va en speedos o bikini. Lo que no sabías es que, quizás, el culo pueda revelarte cómo y cuánto vas a envejecer en los próximos años. El estado de la piel de los glúteos sirve para medir los niveles de fotoenvejecimiento. Cuanto más diste la calidad de esta zona con respecto a la de otras partes del cuerpo, más pronunciado será ese fotoenvejecimiento", explica Mireia Fernández, directora dermocosmética de Omorovicza. Ahora bien, ¿cómo se mide todo esto? ¿En base a qué se debe regirnos para preocuparnos o no? Las expertas hablan para poner luz.</w:t>
            </w:r>
          </w:p>
          <w:p>
            <w:pPr>
              <w:ind w:left="-284" w:right="-427"/>
              <w:jc w:val="both"/>
              <w:rPr>
                <w:rFonts/>
                <w:color w:val="262626" w:themeColor="text1" w:themeTint="D9"/>
              </w:rPr>
            </w:pPr>
            <w:r>
              <w:t>Los glúteos, la piel más sana del cuerpo"¿Verdad que los glúteos suelen estar más pálidos? Esto se debe, evidentemente, a que lo solemos llevar protegido -salvo que seamos asiduos del nudismo-. Esa protección es clave y hace que la piel de los glúteos suele tener mucha más calidad. Tiende a presentar menos daño por estar menos fotoexpuesto a la radiación", comenta Sonia Ferreiro, biotecnóloga y cosmetóloga en Byoode. </w:t>
            </w:r>
          </w:p>
          <w:p>
            <w:pPr>
              <w:ind w:left="-284" w:right="-427"/>
              <w:jc w:val="both"/>
              <w:rPr>
                <w:rFonts/>
                <w:color w:val="262626" w:themeColor="text1" w:themeTint="D9"/>
              </w:rPr>
            </w:pPr>
            <w:r>
              <w:t>Esa calidad se suele traducir en "un tejido mucho más repulpado, con mayores niveles de colágeno y elastina y con mayor firmeza, más allá de que se pueda tener o no celulitis", añade Estefanía Nieto, directora dermocosmética de Medik8. Y es cierto que la piel de los glúteos, además de estar más pálida, "presenta menos manchas y menor grado de fotoenvejecimiento", sostiene Marta Agustí, directora dermocosmética de Boutijour. </w:t>
            </w:r>
          </w:p>
          <w:p>
            <w:pPr>
              <w:ind w:left="-284" w:right="-427"/>
              <w:jc w:val="both"/>
              <w:rPr>
                <w:rFonts/>
                <w:color w:val="262626" w:themeColor="text1" w:themeTint="D9"/>
              </w:rPr>
            </w:pPr>
            <w:r>
              <w:t>El culo como indicador de las futuras arrugasLa causa de que la piel de los glúteos esté tan sana es sencilla: no toma el sol. "El mayor causante del envejecimiento de la piel es el sol y la exposición a él. La radiación provoca cadenas de radicales libres que se asocian a una mayor producción de pigmento y a la aparición de manchas, así como a las cascadas de pérdida de colágeno, que se traducen en arrugas y surcos marcados y en un tejido con un inferior grado de sostén", precisa Raquel González, que es cosmetóloga y directora técnica de la firma Perricone MD.</w:t>
            </w:r>
          </w:p>
          <w:p>
            <w:pPr>
              <w:ind w:left="-284" w:right="-427"/>
              <w:jc w:val="both"/>
              <w:rPr>
                <w:rFonts/>
                <w:color w:val="262626" w:themeColor="text1" w:themeTint="D9"/>
              </w:rPr>
            </w:pPr>
            <w:r>
              <w:t>Y aquí es donde hay que fijarse. "Aunque aún seamos jóvenes, si al comparar la piel de los glúteos junto con la de otras áreas, como el rostro, el escote o los brazos, se ven diferencias, este es un indicador fundamental de un daño solar que, a la larga, se traducirá en un envejecimiento pronunciado", apostilla Sole Urritia, directora nutricional de Advanced Nutrition Programme. </w:t>
            </w:r>
          </w:p>
          <w:p>
            <w:pPr>
              <w:ind w:left="-284" w:right="-427"/>
              <w:jc w:val="both"/>
              <w:rPr>
                <w:rFonts/>
                <w:color w:val="262626" w:themeColor="text1" w:themeTint="D9"/>
              </w:rPr>
            </w:pPr>
            <w:r>
              <w:t>Es decir: cuanta más diferencia veas entre ambas zonas, más hay que preocuparse. Atrás quedaron los días en los que queríamos presumir de la marca del bañador, porque cuanto más pronunciada sea, "más posibilidades se tienen de tener manchas, arrugas y patologías mucho más severas", añade Isabel Reverte, directora dermocosmética de Rosalique.</w:t>
            </w:r>
          </w:p>
          <w:p>
            <w:pPr>
              <w:ind w:left="-284" w:right="-427"/>
              <w:jc w:val="both"/>
              <w:rPr>
                <w:rFonts/>
                <w:color w:val="262626" w:themeColor="text1" w:themeTint="D9"/>
              </w:rPr>
            </w:pPr>
            <w:r>
              <w:t>La solución: más SPF y más antioxidantesPara evitarlo, se tiene que ser muy precavidos con el sol, fomentando una protección continua desde ahora y apoyando que nuestros jóvenes se protejan, ya que "la mayoría del daño solar se produce antes de los 18 años en casi toda la población. Esto ocurre porque en la infancia la piel es más sensible y, además, solemos llevarla menos protegida y pasamos más horas al aire libre", opina Natalia Abellán, directora dermocosmética de Ambari.</w:t>
            </w:r>
          </w:p>
          <w:p>
            <w:pPr>
              <w:ind w:left="-284" w:right="-427"/>
              <w:jc w:val="both"/>
              <w:rPr>
                <w:rFonts/>
                <w:color w:val="262626" w:themeColor="text1" w:themeTint="D9"/>
              </w:rPr>
            </w:pPr>
            <w:r>
              <w:t>Entonces, hay que aplicar SPF diariamente y "reaplicarlo cada dos horas de media, esto es algo que no se debe pasar. La radiación está presente todo el año y muchos tipos de rayos, como la luz azul, traspasan las ventanas y las nubes", añade Sonia Ferreiro, biotecnóloga y cosmetóloga en Byoode.</w:t>
            </w:r>
          </w:p>
          <w:p>
            <w:pPr>
              <w:ind w:left="-284" w:right="-427"/>
              <w:jc w:val="both"/>
              <w:rPr>
                <w:rFonts/>
                <w:color w:val="262626" w:themeColor="text1" w:themeTint="D9"/>
              </w:rPr>
            </w:pPr>
            <w:r>
              <w:t>Light Cream SPF 30 Harmony de Byoode. Se trata de una crema de acabado ligero con protección solar SPF30 que proporciona un filtro potente frente a los rayos UVA/UVB. No deja acabado blanquecino y aporta antioxidantes a partir de vitamina E y extracto de raíz de rábano. 55 € en Byoode.com </w:t>
            </w:r>
          </w:p>
          <w:p>
            <w:pPr>
              <w:ind w:left="-284" w:right="-427"/>
              <w:jc w:val="both"/>
              <w:rPr>
                <w:rFonts/>
                <w:color w:val="262626" w:themeColor="text1" w:themeTint="D9"/>
              </w:rPr>
            </w:pPr>
            <w:r>
              <w:t>Advanced Day Ultimate Protect con SPF50 de Medik8, es un protector solar de uso diario, invisible e hidratante, para obtener la máxima protección contra los rayos UV. Ofrece una protección mejorada contra todos los agentes dañinos del medio ambiente. Está infusionado con escualano nutritivo y ácido hialurónico de multipeso hidratante. 79€ en Medik8.es </w:t>
            </w:r>
          </w:p>
          <w:p>
            <w:pPr>
              <w:ind w:left="-284" w:right="-427"/>
              <w:jc w:val="both"/>
              <w:rPr>
                <w:rFonts/>
                <w:color w:val="262626" w:themeColor="text1" w:themeTint="D9"/>
              </w:rPr>
            </w:pPr>
            <w:r>
              <w:t>Rosalique Anti-Redness Miracle Fórmula 3 en 1 es una crema hidratante con color y protección solar SPF50. Cuenta con ingredientes como urea, alfa-bisabolol, pantenol y manteca de karité, es ideal para pieles sensibles. 34,95€ en Purenichelab.com </w:t>
            </w:r>
          </w:p>
          <w:p>
            <w:pPr>
              <w:ind w:left="-284" w:right="-427"/>
              <w:jc w:val="both"/>
              <w:rPr>
                <w:rFonts/>
                <w:color w:val="262626" w:themeColor="text1" w:themeTint="D9"/>
              </w:rPr>
            </w:pPr>
            <w:r>
              <w:t>Aparte, "debemos completar la rutina con antioxidantes que refuercen la capacidad de la piel para reaccionar ante el sol y que sean capaces de evitar esas cadenas de radicales libres, culpables del envejecimiento prematuro. Idealmente, deberíamos aplicarlos por vía tópica, pero también con suplementación", sostiene Sole Urrutia, de Advanced Nutrition Programme. "Ingredientes como la vitamina C, la astaxantina o la vitamina E serán fundamentales para poder prevenir estos daños", concluye la experta. </w:t>
            </w:r>
          </w:p>
          <w:p>
            <w:pPr>
              <w:ind w:left="-284" w:right="-427"/>
              <w:jc w:val="both"/>
              <w:rPr>
                <w:rFonts/>
                <w:color w:val="262626" w:themeColor="text1" w:themeTint="D9"/>
              </w:rPr>
            </w:pPr>
            <w:r>
              <w:t>Brightening Sprouts Ecstasy, de Byoode, suero formulado con tres tipos de vitamina C al 10%: Magnesium Ascorbyl Phosphate, Sodium Ascorbyl Phosphate, Ascorbyl Glucoside que generan síntesis de colágeno y elastina. Este suero es ideal para todo tipo de pieles, pero especialmente para las más propensas al acné o grasas, ya que suelen alterarse con otras formas de vitamina C. 55€ en Byoode.com </w:t>
            </w:r>
          </w:p>
          <w:p>
            <w:pPr>
              <w:ind w:left="-284" w:right="-427"/>
              <w:jc w:val="both"/>
              <w:rPr>
                <w:rFonts/>
                <w:color w:val="262626" w:themeColor="text1" w:themeTint="D9"/>
              </w:rPr>
            </w:pPr>
            <w:r>
              <w:t>Photo-Brightening Moisturizer de Perricone MD es la crema con una textura tipo mousse y la más vendida de la firma. Aporta luminosidad al instante, unifica el tono y protege la piel eficazmente. Todo ello lo consigue gracias a que tiene SPF30, claro está, pero también por su alto contenido en antioxidantes como la astaxantina o la vitamina C Ester, un derivado ultraestable del ácido ascórbico. 77,25€ en Perriconemd.es </w:t>
            </w:r>
          </w:p>
          <w:p>
            <w:pPr>
              <w:ind w:left="-284" w:right="-427"/>
              <w:jc w:val="both"/>
              <w:rPr>
                <w:rFonts/>
                <w:color w:val="262626" w:themeColor="text1" w:themeTint="D9"/>
              </w:rPr>
            </w:pPr>
            <w:r>
              <w:t>El suplemento Skin Antioxidant de Advanced Nutrition Programme cuenta con siete nutrientes vegetales en cápsulas de extractos de zanahoria morada para brindar protección antioxidante a la piel. Creado para contrarrestar los efectos del envejecimiento causados por la exposición solar y de luz azul, tiene además con betacaroteno, que neutraliza la acción de los radicales libres producidos por los rayos ultravioletas. 44€ en Purenichelab.com </w:t>
            </w:r>
          </w:p>
          <w:p>
            <w:pPr>
              <w:ind w:left="-284" w:right="-427"/>
              <w:jc w:val="both"/>
              <w:rPr>
                <w:rFonts/>
                <w:color w:val="262626" w:themeColor="text1" w:themeTint="D9"/>
              </w:rPr>
            </w:pPr>
            <w:r>
              <w:t>Daily Vitamin C, de Omorovicza, es un suero de vitamina C en leche combinado con un complejo termal regenerador. Lleva un tipo de vitamina C ideal para pieles que se alteren fácilmente, evitando que ocurra. 120€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https://www.notasdeprensa.es/las-cosmetologas-de-byoode-y-perricone-md-y_1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