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baldosas de exterior 33x33 de Terrazos Fortuna transforman espacios con estilo y funcionalidad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Terrazos Fortuna facilita una elección excepcional de la mano de sus baldosas de exterior de tamaño 33x33 centímetros a aquellas personas que buscan elevar el aspecto de sus espacios exteriores con estilo y funcionalidad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unas dimensiones que priorizan la polivalencia y el gusto estético, las baldosas de exterior 33x33 representan la medida inmediatamente inferior a la estándar de 40 x 40 centímetros. Sin embargo, en Terrazos Fortuna, fabricante de baldosas y terrazos con sede en Fortuna (Murcia), reconocen la importancia de adaptarse a las características específicas de cada superficie. Por este motivo, la versatilidad en concreto de estas baldosas resulta perfecta para una variedad de entornos, ofreciendo flexibilidad en su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Diversidad para todos los gustosEste fabricante murciano también promueve la diversidad de gustos y las preferencias en diseño. Es por ello, que dispone de una amplia gama de modelos de baldosas con diferentes chinas, dibujos y texturas, algunas pulidas y otras sin pulir. Esta variedad permite a los clientes personalizar completamente sus espacios exteriores de acuerdo con sus gustos particulares, garantizando una combinación perfecta con cualquier estilo arquitectónico o de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diversidad de elecciones no solo es una expresión de la atención por los detalles. También es muestra de la misión de Terrazos Fortuna de proporcionar a sus clientes no solo baldosas, sino también soluciones que les permitan transformar sus espacios exteriores en reflejos auténticos de su personalidad y estilo distintivo.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mantenimiento, gran impactoUna de las principales ventajas de las baldosas de exterior 33x33 de Terrazos Fortuna es su bajo mantenimiento. Y es que, estas baldosas requieren poco esfuerzo para mantener su aspecto impecable, lo que permite a los propietarios disfrutar de sus espacios exteriores sin las preocupaciones habituales asociadas con el cuidado de la zona. De hecho, la facilidad y rapidez de limpieza hacen que estas baldosas sean la elección ideal para aquellas personas que buscan una solución funcional y estéticamente atractiva.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Resistencia ante cualquier climaLa durabilidad de estas baldosas se ve reforzada, a su vez, por una alta resistencia a la humedad y a la intemperie. El motivo es que estas baldosas están diseñadas para resistir los elementos climatológicos, garantizando una apariencia impresionante a lo largo del tiempo. Ya sea bajo el sol radiante o en días lluviosos, estas baldosas mantendrán su integridad y belleza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interesante transformación del espacio exteriorPor todos estos motivos, Terrazos Fortuna invita a los entusiastas del diseño y a los amantes de los espacios al aire libre a descubrir cómo las baldosas de exterior 33x33 pueden transformar sus patios, terrazas y jardines. Y es que, la combinación de estilo, versatilidad y durabilidad hace de estas baldosas la elección perfecta para aquellos que buscan una mejora significativa en el aspecto de sus espacios exteriores. De hecho, a medida que los usuarios se aventuren en este viaje, descubrirán no solo un producto excepcional, sino la promesa cumplida de un cambio notable en la estética y funcionalidad de sus hogares.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Angel Benavente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de Terrazos Fortuna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968 685 047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https://www.notasdeprensa.es/las-baldosas-de-exterior-33x33-de-terrazos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