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 la novela 'Desempleo' de Milton Portos Díaz: una mirada honesta sobre la crisis del desempleo y sus devastadoras consecuencias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'Desempleo', la nueva novela de Milton Portos Díaz, ya está disponible en Amazon, tanto en formato papel como en ebook. A través de una narrativa cruda y profundamente emotiva, esta obra explora el impacto del desempleo en la vida de Aníbal, un hombre de clase media cuya vida se desmorona tras perder su trabajo. Portos Díaz aborda no solo las implicaciones económicas de esta crisis, sino también sus devastadoras consecuencias emocionales y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retrato íntimo del desempleo y sus efectos en la identidad personalEn Desempleo, el lector es testigo del proceso de deterioro emocional que experimenta Aníbal después de ser despedido de su trabajo en una empresa de cosméticos. A través de la evolución de este personaje, Portos Díaz ofrece una reflexión profunda sobre cómo la pérdida del empleo puede afectar la identidad de una persona y transformar sus relaciones familiares. La novela revela cómo el desempleo se convierte en una fuerza destructiva que no solo afecta los ingresos de Aníbal, sino que también desintegra su autoestima y su sentido de propósito.</w:t>
            </w:r>
          </w:p>
          <w:p>
            <w:pPr>
              <w:ind w:left="-284" w:right="-427"/>
              <w:jc w:val="both"/>
              <w:rPr>
                <w:rFonts/>
                <w:color w:val="262626" w:themeColor="text1" w:themeTint="D9"/>
              </w:rPr>
            </w:pPr>
            <w:r>
              <w:t>La historia también destaca el impacto de esta situación en las relaciones personales. La desconexión emocional entre Aníbal y su esposa, Inés, es un reflejo de cómo el desempleo puede erosionar incluso los vínculos más cercanos, mostrando que el daño causado va mucho más allá de lo económico.</w:t>
            </w:r>
          </w:p>
          <w:p>
            <w:pPr>
              <w:ind w:left="-284" w:right="-427"/>
              <w:jc w:val="both"/>
              <w:rPr>
                <w:rFonts/>
                <w:color w:val="262626" w:themeColor="text1" w:themeTint="D9"/>
              </w:rPr>
            </w:pPr>
            <w:r>
              <w:t>Una crítica social sobre las desigualdades del sistemaMás allá del drama personal de Aníbal, Desempleo también ofrece una crítica social sobre las desigualdades que existen en la sociedad actual. A través de la interacción de Aníbal con un hurgador, que lucha por sobrevivir buscando comida en la basura, la novela plantea un poderoso contraste entre la clase media y las personas marginadas por el sistema. Este encuentro sirve como un recordatorio de que el desempleo no discrimina, y que puede afectar a personas de todas las clases sociales.</w:t>
            </w:r>
          </w:p>
          <w:p>
            <w:pPr>
              <w:ind w:left="-284" w:right="-427"/>
              <w:jc w:val="both"/>
              <w:rPr>
                <w:rFonts/>
                <w:color w:val="262626" w:themeColor="text1" w:themeTint="D9"/>
              </w:rPr>
            </w:pPr>
            <w:r>
              <w:t>DisponibilidadDesempleo está disponible exclusivamente en Amazon, tanto en formato papel como en ebook. Los lectores podrán acceder a esta desgarradora historia que refleja las realidades de muchos que luchan por encontrar su lugar en un sistema que parece despojarlos de su dignidad.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López</w:t>
      </w:r>
    </w:p>
    <w:p w:rsidR="00C31F72" w:rsidRDefault="00C31F72" w:rsidP="00AB63FE">
      <w:pPr>
        <w:pStyle w:val="Sinespaciado"/>
        <w:spacing w:line="276" w:lineRule="auto"/>
        <w:ind w:left="-284"/>
        <w:rPr>
          <w:rFonts w:ascii="Arial" w:hAnsi="Arial" w:cs="Arial"/>
        </w:rPr>
      </w:pPr>
      <w:r>
        <w:rPr>
          <w:rFonts w:ascii="Arial" w:hAnsi="Arial" w:cs="Arial"/>
        </w:rPr>
        <w:t>Coordinadora editorial</w:t>
      </w:r>
    </w:p>
    <w:p w:rsidR="00AB63FE" w:rsidRDefault="00C31F72" w:rsidP="00AB63FE">
      <w:pPr>
        <w:pStyle w:val="Sinespaciado"/>
        <w:spacing w:line="276" w:lineRule="auto"/>
        <w:ind w:left="-284"/>
        <w:rPr>
          <w:rFonts w:ascii="Arial" w:hAnsi="Arial" w:cs="Arial"/>
        </w:rPr>
      </w:pPr>
      <w:r>
        <w:rPr>
          <w:rFonts w:ascii="Arial" w:hAnsi="Arial" w:cs="Arial"/>
        </w:rPr>
        <w:t>690166839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https://www.notasdeprensa.es/lanzamiento-de-la-novela-desempleo-de-milton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