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Toronto el 23/09/2024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Lake.com en la Cumbre Mundial del Alquiler Vacacional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Lake.com se estrena como patrocinador en la Conferencia Europea de Alquiler Vacacional, VRWS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Lake.com, una plataforma de alquiler vacacional a orillas del lago, se anticipa con entusiasmo a su patrocinio de la conferencia debut en la Cumbre Mundial de Alquiler Vacacional (VRWS, por sus siglas en inglés), una conferencia de primer nivel organizada anualmente para administradores de propiedades, anfitriones y profesionales de la industria de alquiler vacacional global de ritmo rápido y emocionante. El evento de este año tendrá lugar en Oporto, Portugal, en Alfândega do Porto, los días 3 y 4 de octubre de 2024.</w:t>
            </w:r>
          </w:p>
          <w:p>
            <w:pPr>
              <w:ind w:left="-284" w:right="-427"/>
              <w:jc w:val="both"/>
              <w:rPr>
                <w:rFonts/>
                <w:color w:val="262626" w:themeColor="text1" w:themeTint="D9"/>
              </w:rPr>
            </w:pPr>
            <w:r>
              <w:t>Presentación de Lake.com en el mercado europeoLake.com, que alberga propiedades vacacionales junto a lagos principalmente en Canadá y EE.UU., ofrece a propietarios y gestores una plataforma para anunciar propiedades junto a lagos, ríos y grandes masas de agua. VRWS permite a Lake.com conectar con administradores de propiedades europeos, cuyos alquileres están cerca de lugares pintorescos como el lago Annecy, el lago Como y el lago Lucerna, así como de ríos como el Rin, el Sena y el Danubio.</w:t>
            </w:r>
          </w:p>
          <w:p>
            <w:pPr>
              <w:ind w:left="-284" w:right="-427"/>
              <w:jc w:val="both"/>
              <w:rPr>
                <w:rFonts/>
                <w:color w:val="262626" w:themeColor="text1" w:themeTint="D9"/>
              </w:rPr>
            </w:pPr>
            <w:r>
              <w:t>Solución única para administradores de fincas con Lakeside RentalsLos visitantes de Lake.com se sienten atraídos por la familia, la amistad y el cuidado de la naturaleza.</w:t>
            </w:r>
          </w:p>
          <w:p>
            <w:pPr>
              <w:ind w:left="-284" w:right="-427"/>
              <w:jc w:val="both"/>
              <w:rPr>
                <w:rFonts/>
                <w:color w:val="262626" w:themeColor="text1" w:themeTint="D9"/>
              </w:rPr>
            </w:pPr>
            <w:r>
              <w:t>Combinando tradición y tecnología, Lake.com ofrece un retorno a los placeres sencillos de la vida para las familias que pasan sus vacaciones al aire libre y en el agua.</w:t>
            </w:r>
          </w:p>
          <w:p>
            <w:pPr>
              <w:ind w:left="-284" w:right="-427"/>
              <w:jc w:val="both"/>
              <w:rPr>
                <w:rFonts/>
                <w:color w:val="262626" w:themeColor="text1" w:themeTint="D9"/>
              </w:rPr>
            </w:pPr>
            <w:r>
              <w:t>Lake.com patrocina la Cumbre del Alquiler Vacacional 2024VRWS reúne al sector mundial del alquiler vacacional para debatir sobre lo que está por venir, discutir cómo conseguir más reservas, agilizar los flujos de trabajo y maximizar los ingresos por alquiler. Los asistentes a VRWS obtienen información práctica durante las mesas redondas.</w:t>
            </w:r>
          </w:p>
          <w:p>
            <w:pPr>
              <w:ind w:left="-284" w:right="-427"/>
              <w:jc w:val="both"/>
              <w:rPr>
                <w:rFonts/>
                <w:color w:val="262626" w:themeColor="text1" w:themeTint="D9"/>
              </w:rPr>
            </w:pPr>
            <w:r>
              <w:t>El stand de Lake.com está entre Hostfully y Chekin. Los vecinos de enfrente son Besty AI, Smily y Nuki, y AIRDNA está cerca.</w:t>
            </w:r>
          </w:p>
          <w:p>
            <w:pPr>
              <w:ind w:left="-284" w:right="-427"/>
              <w:jc w:val="both"/>
              <w:rPr>
                <w:rFonts/>
                <w:color w:val="262626" w:themeColor="text1" w:themeTint="D9"/>
              </w:rPr>
            </w:pPr>
            <w:r>
              <w:t>La cofundadora y Directora de Marketing de Lake.com, Stephanie Ciccarelli, dirigirá cuatro mesas redondas</w:t>
            </w:r>
          </w:p>
          <w:p>
            <w:pPr>
              <w:ind w:left="-284" w:right="-427"/>
              <w:jc w:val="both"/>
              <w:rPr>
                <w:rFonts/>
                <w:color w:val="262626" w:themeColor="text1" w:themeTint="D9"/>
              </w:rPr>
            </w:pPr>
            <w:r>
              <w:t>David Ciccarelli, cofundador y consejero delegado de Lake.com, comparte: "Europa alberga algunos de los lagos más pintorescos y alojamientos únicos para viajeros del mundo. Estamos encantados de patrocinar VRWS, ampliar nuestra red global y unirnos a la comunidad durante este excepcional evento".</w:t>
            </w:r>
          </w:p>
          <w:p>
            <w:pPr>
              <w:ind w:left="-284" w:right="-427"/>
              <w:jc w:val="both"/>
              <w:rPr>
                <w:rFonts/>
                <w:color w:val="262626" w:themeColor="text1" w:themeTint="D9"/>
              </w:rPr>
            </w:pPr>
            <w:r>
              <w:t>Antonio Bortolotti, anfitrión de VRWS, comparte: "Es un honor dar la bienvenida a Lake.com como patrocinador y expositor en la Cumbre Mundial del Alquiler Vacacional 2024 en Oporto, Portugal. Como primera plataforma de alquiler vacacional especializada en alojamientos en lagos, esto representa una fantástica oportunidad para que los más de 600 asistentes con propiedades frente al lago lleguen mejor a su público objetivo, aumentando la exposición, las reservas y los ingresos".</w:t>
            </w:r>
          </w:p>
          <w:p>
            <w:pPr>
              <w:ind w:left="-284" w:right="-427"/>
              <w:jc w:val="both"/>
              <w:rPr>
                <w:rFonts/>
                <w:color w:val="262626" w:themeColor="text1" w:themeTint="D9"/>
              </w:rPr>
            </w:pPr>
            <w:r>
              <w:t>Asistir a VRWS y aparecer en Lake.com</w:t>
            </w:r>
          </w:p>
          <w:p>
            <w:pPr>
              <w:ind w:left="-284" w:right="-427"/>
              <w:jc w:val="both"/>
              <w:rPr>
                <w:rFonts/>
                <w:color w:val="262626" w:themeColor="text1" w:themeTint="D9"/>
              </w:rPr>
            </w:pPr>
            <w:r>
              <w:t>Entradas para la Cumbre:https://vacationrentalworldsummit.com</w:t>
            </w:r>
          </w:p>
          <w:p>
            <w:pPr>
              <w:ind w:left="-284" w:right="-427"/>
              <w:jc w:val="both"/>
              <w:rPr>
                <w:rFonts/>
                <w:color w:val="262626" w:themeColor="text1" w:themeTint="D9"/>
              </w:rPr>
            </w:pPr>
            <w:r>
              <w:t>Publicar propiedades de alquiler vacacional en Lake.com:https://www.lake.com</w:t>
            </w:r>
          </w:p>
          <w:p>
            <w:pPr>
              <w:ind w:left="-284" w:right="-427"/>
              <w:jc w:val="both"/>
              <w:rPr>
                <w:rFonts/>
                <w:color w:val="262626" w:themeColor="text1" w:themeTint="D9"/>
              </w:rPr>
            </w:pPr>
            <w:r>
              <w:t>Seguir a Lake.com en Instagram y en sus otras redes sociales</w:t>
            </w:r>
          </w:p>
          <w:p>
            <w:pPr>
              <w:ind w:left="-284" w:right="-427"/>
              <w:jc w:val="both"/>
              <w:rPr>
                <w:rFonts/>
                <w:color w:val="262626" w:themeColor="text1" w:themeTint="D9"/>
              </w:rPr>
            </w:pPr>
            <w:r>
              <w:t>Sobre Lake.comLake.com es una innovadora plataforma online que ofrece alquileres vacacionales únicos junto a lagos. Lake.com se centra en propiedades situadas a menos de 15 minutos en coche de un lago y se dirige a familias que buscan reencontrarse con sus seres queridos en reuniones, vacaciones, eventos especiales y escapadas románticas para mamá y papá.</w:t>
            </w:r>
          </w:p>
          <w:p>
            <w:pPr>
              <w:ind w:left="-284" w:right="-427"/>
              <w:jc w:val="both"/>
              <w:rPr>
                <w:rFonts/>
                <w:color w:val="262626" w:themeColor="text1" w:themeTint="D9"/>
              </w:rPr>
            </w:pPr>
            <w:r>
              <w:t>Sobre la Cumbre Mundial del Alquiler VacacionalLa Cumbre Mundial del Alquiler Vacacional es el evento formativo independiente más importante del sector del alquiler vacacional, que reúne a los mejores expertos y actores clave del sector para que compartan sus conocimientos con sus homólogos de todo el mundo. Más de 20.000 asistentes, gestores profesionales, propietarios y profesionales del sector de 52 países han acudido a la Cumbre Mundial del Alquiler Vacacional desde 2014.</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Stephanie Ciccarelli</w:t>
      </w:r>
    </w:p>
    <w:p w:rsidR="00C31F72" w:rsidRDefault="00C31F72" w:rsidP="00AB63FE">
      <w:pPr>
        <w:pStyle w:val="Sinespaciado"/>
        <w:spacing w:line="276" w:lineRule="auto"/>
        <w:ind w:left="-284"/>
        <w:rPr>
          <w:rFonts w:ascii="Arial" w:hAnsi="Arial" w:cs="Arial"/>
        </w:rPr>
      </w:pPr>
      <w:r>
        <w:rPr>
          <w:rFonts w:ascii="Arial" w:hAnsi="Arial" w:cs="Arial"/>
        </w:rPr>
        <w:t>Chief Marketing Officer</w:t>
      </w:r>
    </w:p>
    <w:p w:rsidR="00AB63FE" w:rsidRDefault="00C31F72" w:rsidP="00AB63FE">
      <w:pPr>
        <w:pStyle w:val="Sinespaciado"/>
        <w:spacing w:line="276" w:lineRule="auto"/>
        <w:ind w:left="-284"/>
        <w:rPr>
          <w:rFonts w:ascii="Arial" w:hAnsi="Arial" w:cs="Arial"/>
        </w:rPr>
      </w:pPr>
      <w:r>
        <w:rPr>
          <w:rFonts w:ascii="Arial" w:hAnsi="Arial" w:cs="Arial"/>
        </w:rPr>
        <w:t>226-794-5744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https://www.notasdeprensa.es/lake-com-en-la-cumbre-mundial-del-alquiler_1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Inmobiliaria Viaje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