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Laguardia-Alava el 26/12/2023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Laguardia estrenó el ciclo 'En Clave de RE-D' de las ciudades y villas medievales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propuso a los visitantes un ciclo de siete conciertos de música coral, medieval, clásica y folk en otros tantos maravillosos escenarios, uno por cada una de las localidades integrantes de la Red Medieval. La Red invitó a seguir el ciclo por la península, visitando las localidades que la integran de la mano de la música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 abril, el concierto de Semana Santa de Laguardia abría, en 2023, la iniciativa  and #39;En Clave de Red and #39;, que alcanzaba así su IV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ciclo abarcó este año siete festivales o conciertos ya consolidados en cada uno de los municipios, e integrados en una iniciativa que se alargó prácticamente todo el año, desde el mes de abril hasta el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monumentalidad de los escenarios que acogen los festivales y conciertos programados en  and #39;En Clave de RE-D and #39; añadió valor a la gran calidad artística de la oferta que también en este sentido hace la Red al turista. A iniciativas ya consolidadas, como el concurso de Pinchos Medievales o Red-Corriendo el Medievo, se unió esta otra, que va tomando auge. La música tradicional, la música clásica, es un incentivo más para visitar las ciudades y villas de la Red Medieval. Los visitantes de todas ellas han podido seguir ciclo por la península, y descubrir, de la mano de la música, la belleza de la 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variedad de escenarios y de oferta de esta IV edición ha sido sorprendente. El calendario de  and #39;En Clave de RE-D and #39; lo abría el día 09 de abril, el concierto de Semana Santa en la Plaza Mayor de Laguardia, con música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 de julio, la Velada Mustral de Almazán (Soria) llegaba a su IV Edición, en la Plaza Mayor adnamantina, ofreciendo un maravilloso concierto de música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el 16 de julio tenía lugar el Concierto Medieval que cada año se celebra en Jerez de los Caballeros (Badajoz), en el Conventual de San Agustín, con la música medieval como protagonista.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días 22 y 30 de julio, se celebró, en diferentes escenarios, el Festival Internacional de Música de Marvão (Portugal), basado en la música clásica. Se trata de un festival de prestigio internacional para el que los escenarios naturales y monumentales de la villa portuguesa resultan un atractivo añadido que cada año contribuye a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30 de julio, en el Baluarte de la Reina de Hondarribia (Gipuzkoa), tenía lugar el concierto de verano de Eskifaia/Xatz Abesbatza, de música coral.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2 y 9 de septiembre se programó la 53ª Semana de Música Antigua de Estella, en diferentes escenarios medievales.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el 4 de noviembre, en Sigüenza, tenía lugar el Concierto de Xosé Liz y Paula Gómez, en el Teatro Auditorio de El Pósito, con música Folk.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 and #39;En Clave de Re-D and #39;, la Asociación busca la promoción conjunta de festivales y conciertos emblemáticos a lo largo del año, con el fin de que los visitantes de cada una de las ciudades y villas, tengan la oportunidad de calendarizar y agendar en su año turístico otras del mismo perfil, combinando la visita cultural, con la natural, la gastronómica y la histórica.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Bravocomunicacion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https://www.notasdeprensa.es/laguardia-estreno-el-ciclo-en-clave-de-re-d-de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Música Castilla La Mancha Entretenimiento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