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PC, la UOC i Agbar firman un convenio para la formación on line en gestió de l’aigu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El acuerdo firmado por los rectores de la Universitat Oberta de Catalunya (UOC), Josep Anton Planell, y de la Universitat Politècnica de Catalunya (UPC), Enric Fossas y el presidente ejecutivo de la Sociedad General de Aguas de Barcelona, S.A. (AGBAR), consiste en ofrecer una estructura de contenidos modular basada en itinerarios formativos on line.  Como resultado de ello los estudiantes podrán cursar un master en Tecnología y Gestión del Agua que consta de 60 créditos ECTS acreditado por las dos universidades. Al terminar el master los participantes estarán capacitados para ocupar cargos de responsabilidad en empresas y organismos de gestión del agua, como la dirección general y gerencia o bien direcciones técnicas o de operaciones.  El Master se iniciará el próximo mes de octubre y va dirigido a personas de habla hispana.  El impulsor de este proyecto es la Escuela del Agua de Agbar, que es referente formativo de los profesionales del sector de agua. Tanto el conjunto de programas formativos presenciales o semipresenciales de la Escuela del Agua como en particular los itinerarios on line disponen de un modelo pedagógico diseñado por especialistas de enseñanza y aprendizaje en entornos virtuales.  Este proyecto es la evolución de más de 10 años de experiencia en propuestas de master en Gestión del Agua y ejemplo de innovación educativa para los profesionales del sector. Dispone de un equipo docente de alto nivel académico y de experiencia empresarial preparado para formar a los líderes del sector del agua.  El modelo pedagógico de la oferta formativa on line en tecnología y gestión del agua está pensado para facilitar un aprendizaje autónomo, flexible y orientado a la práctica. Una metodología innovadora fundamentada en la resolución de retos basados en desafíos profesionales reales que los participantes deberán afrontar durante su vida profesional.  La estructura de contenidos modular que engloba el Master se compone de itinerarios formativos on line con un curso de especialización en Gestión de empresas de agua y de cuatro posgrados: Posgrado de Plantas de Tratamiento de Agua, Posgrado de Redes, Posgrado en Abastecimiento de Agua Potable y Posgrado en Saneamiento de Aguas Residuales.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pc-la-uoc-i-agbar-firman-un-conveni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