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Universitat Abat Oliba CEU celebra su Campus de Investigación dirigido a alumnos de Bachillerato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Universitat Abat Oliba CEU ha celebrado una nueva edición del Campus de Investigación. A ella han asistido estudiantes de bachillerato, que han tenido la ocasión de tener un acercamiento a la realidad de la investigación de carácter universitario. Además, han recibido orientación sobre cómo enfocar el trabajo final con el que cierran sus estudios de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desarrollo campus, celebrado durante los días 25, 26 y 27 de junio, en el Salón de Grados de la UAO CEU, se han tratado cuestiones como ‘Metodología del trabajo’; ‘Búsquedas bibliográficas’; ‘¿Cómo transformar tus ideas en proyectos reales?’; ‘Técnicas de Investigación de mercados aplicadas a la investigación’; ‘Comunicar en público’; ‘Orientación vocacional’; o ‘Técnicas de redacción’. Además, se han realizado sesiones de trabajo individual y talleres vocacionales, a lo que hay que añadir la ‘Exporecerca Jove/ Futuros Talentos’ y la entrega de diplomas con la que se ha clausurado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Campus de Recerca constituye un modo de poner en contacto a los alumnos de bachillerato, en trance ya de iniciar su trayectoria universitaria, con el capital de conocimiento y experiencia del claustro de la Universitat Abat Oliba CEU.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https://www.notasdeprensa.es/la-universitat-abat-oliba-ceu-celebra-su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