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21/01/2015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Universidad Loyola Andalucía e Indra firman un acuerdo para impulsar actividades de investigación, desarrollo e innovación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rector de la Universidad Loyola Andalucía, Gabriel Pérez Alcalá, el director de Innovación y Alianzas de Indra, José Luis Angoso, y el gerente de Desarrollo Institucional de la Innovación de la multinacional de consultoría y tecnología, David Pascual, han firmado un acuerdo de colaboración para poner en marcha conjuntamente actividades de investigación, desarrollo e innovación.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este modo, grupos de investigación de Loyola Andalucía colaborarán con Indra en materia de sostenibilidad, energías renovables, salud, educación, defensa y transporte aéreo.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Igualmente, en virtud de este convenio se fomentará la realización de prácticas académicas en Indra de alumnos de la universidad, tanto de grado como de posgrado, en España y en el extranjero, y colaborarán en la realización de actividades de fomento de la cultura emprendedora, como las jornadas de emprendimiento o las sesiones del Founder Institute, entre otras acciones.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Pérez Alcalá ha destacado que ambas entidades comparten “una visión común de apuesta por la tecnología” y, en este sentido, el acuerdo es un importante impulso a las actividades de I+D+i desarrolladas por la Universidad y refleja el compromiso de la institución que dirije con la colaboración universidad-empresa.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José Luis Angoso ha señalado que este acuerdo “supone una clara apuestra por un modelo de desarrollo que se fundamenta en la colaboración con las mejores universidades tanto a nivel nacional como internacional y permitirá potenciar el talento de los estudiantes de Loyola Andalucía a traves de la realización de prácticas”. Por su parte, David Pascual ha indicado que se trata “del primer paso de una colaboración que esperamos sea sólida y duradera en materia de formación de grado y posgrado, transferiencia tecnológica y proyectos en los que la I+D+i juega un papel fundamental en ámbitos como la economía verde, las smart cities, el emprendimiento o la innovación social”.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innovación basada en el talento es la base del negocio y la sostenibilidad de Indra, y la clave de la diferenciación de su oferta de soluciones y servicios. En el marco de un modelo de innovación abierta, Indra colabora con más de 250 instituciones de la innovación y el conocimiento, mantiene acuerdos con más de 180 universidades y centros de investigación, 68 de ellos a nivel internacional, y cuenta actualmente con 25 Cátedras universitarias, tres de ellas en Latinoamérica. Esa colaboración permite a la compañía mantener su compromiso con la innovación, captar profesionales y acceder a las últimas tecnologías.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Universidad Loyola Andalucía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Universidad Loyola Andalucía es la primera universidad privada de iniciativa social de la Comunidad andaluza. Promovida por la Compañía de Jesús, Loyola Andalucía ofrece desde sus Campus de Sevilla y Córdoba titulaciones oficiales de grado en las áreas de Educación, Psicología, Economía, Administración de Empresas, Derecho, Relaciones Internacionales, Ingeniería, Comunicación y Criminología, así como formación oficial de posgrado, Executive Education e idiomas. Además, la Universidad Loyola Andalucía tiene en su horizonte convertirse en una "research university" -según la definición de The Carnegie Foundation for the Advancement of Teaching - en el campo de las ciencias sociales y la tecnología.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Indra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Indra, presidida por Javier Monzón, es la multinacional de consultoría y tecnología nº1 en España y una de las principales de Europa y Latinoamérica. La innovación es la base de su negocio y sostenibilidad, habiendo dedicado más de 570 M€ a I+D+i en los últimos tres años, cifra que la sitúa entre las primeras compañías europeas de su sector por inversión. Con unas ventas aproximadas a los 3.000 M€, el 61% de los ingresos proceden del mercado internacional. Cuenta con 43.000 profesionales y con clientes en 138 países.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Indra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https://www.notasdeprensa.es/la-universidad-loyola-andalucia-e-indra-firman_1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Andalucia Otros Servicios Universidades Innovación Tecnológica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