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04/07/2014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Universidad CEU Cardenal Herrera celebra un congreso internacional sobre comunicación de situaciones de riesgo y crisis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Expertos de las universidades de Michigan, México y de la Universidad CEU Cardenal Herrera participan junto a Universidades de Texas y Florida, las alemanas de Ilmenau y Frankfurt y responsables de comunicación del Foro Nuclear o el Cuartel General Terrestre de Alta Disponibilidad debaten estos días sobre la comunicación en las situaciones de crisis.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Universidad CEU Cardenal Herrera organiza los días 3 y 4 de julio un congreso internacional en el que tratarán estos temas, en el Palacio de Colomina, sede de la CEU-UCH en Valencia.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objetivo: profundizar en la comunicación y el papel de los medios en las crisis de instituciones políticas, medioambientales, humanitarias o las provocadas por desastres naturales.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Congreso Internacional ha sido organizado por el Grupo de Investigación sobre Periodismo y Sostenibilidad Ambiental “Media  and  Energy” de la Universidad CEU Cardenal Herrera. La colaboración de este grupo de la CEU-UCH con la State University de Michigan y la Autónoma de México permitirá celebrar dos ediciones más de este congreso internacional en ambas universidades: en 2015, en México y en 2016, en Estados Unidos.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investigadores de la CEU-UCH expondrán en las sesiones sus investigaciones en torno a la difusión mediática y a la comunicación de gobiernos y entidades en asuntos como prospecciones petrolíferas, energía nuclear o fracking. El grupo “Media and Energy”, liderado por la profesora de la CEU-UCH María Teresa Mercado, desarrolla actualmente el proyecto de investigación “Análisis del tratamiento informativo de las políticas energéticas en España, procesos de recepción y participación de organizaciones sociales”, financiado por el Plan Nacional de I+D+i del Ministerio de Economía y Competitividad.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Expertos invitados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este primer I Congreso, que arranca el jueves en Valencia, investigadores de un total de doce universidades europeas y americanas especializados en la comunicación de crisis y riesgos, participarán como ponentes en las sesiones. Entre ellos, Manuel Cha?vez y Bruno Takahashi, de la Facultad de Comunicación de la Michigan State University; la doctora Silvia Nu?n?ez, del Centro de Investigaciones sobre Ame?rica del Norte (CISAN) de la Auto?noma de Me?xico; Juliet Pinto, de la Florida International University; Mari?a Flores, de la Texas A and M International University; Andreas Schwarz, director general del Grupo Internacional de Investigacio?n de la Comunicacio?n de Crisis (IRGoCC) de Universidad de Ilmenau (Alemania) y John C. Besley, Brandt Chair en Relaciones Públicas de la Michigan State University y la Frankfurt University. Entre los investigadores españoles destacan el catedrático José Luis Piñuel y su equipo, de la Universidad Complutense de Madrid, y Francisco Paniagua, de la Universidad de Málaga, entre otros.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CEU Cardenal Herrera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https://www.notasdeprensa.es/la-universidad-ceu-cardenal-herrera-celebra-un_1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