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09/03/2015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SGAE reivindica una mayor visibilidad de la mujer en la creación autoral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Sociedad General de Autores y Editores (SGAE) celebra este mes de marzo la consolidación de la creación con nombre de mujer. El Día Internacional de la Mujer, que se celebra este próximo domingo 8 de marzo, es una buena ocasión para reivindicar una mayor visibilidad de la autoría femenina.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2014 pertenecían a la Sociedad 16.237 socias, el 15,61% del total del colectivo autoral (104.000 socios). Aun tratándose de un sector copado mayoritariamente por los hombres, la mujer autora comienza a ocupar el espacio que le corresponde en el sector creativo. Así lo demuestran los datos de nuevas incorporaciones que maneja la SGAE: de las 3.656 nuevas altas en la entidad el pasado año 2014, 717 son mujeres, lo que supone un 19,61% de las nuevas incorporaciones.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lo que respecta al ámbito de la Comunidad Valenciana, en 2014 se registraron 373 nuevas incorporaciones a la SGAE. De estas altas, un total de 53 corresponde a mujeres; es decir, un 14,21%.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Dar visibilidad a las creadoras es uno de los compromisos de la SGAE	La entidad apoya y estimula la creación femenina; al tiempo que potencia la participación de las autoras en los órganos de decisión de la entidad y vela por la igualdad de oportunidades entre mujeres y hombres, dentro de la organización. Paloma Pedrero, Ana Diosdado, Eva Yerbabuena, Mónica Fernández de Valderrama (Materia Prima), María Monsonís, Inés París, Julia Altares, Cecilia León Rodrigo o la editoraDaniela Bosé son algunas de las socias que forman parte de la Junta Directiva de la entidad.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lo que a empleados se refiere, la organización cuenta con una plantilla mayoritariamente femenina: un 57% de los empleados de la SGAE son mujeres. La SGAE cuenta con un plan para garantizar la igualdad real y efectiva de oportunidades entre mujeres y hombres dentro de la empresa y facilitar la conciliación de la vida laboral, personal y familiar.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Legado femenino en el Archivo SGAE	María Rodrigo, María Lejárraga o Etelvina Ofelia Raga y Selma son algunas de las autoras líricas y sinfónicas más destacadas del siglo XX, aunque sus nombres no sonaron en esta época. El Archivo SGAE trabaja en la conservación y promoción de sus legados musicales. Lee aquí el artículo completo sobre las mujeres de nuestro Archivo SGAE, escrito por su Directora, María Luz González Peña.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Actividades programadas: cultura para la igualdad 	En el marco de actividades conmemorativas del Día Internacional de la Mujer, la SGAE colabora u organiza diversas actividades. Entre otras: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• Recital poético Les dones també som refugiades , organizado por CEAR-PV en la Sala SGAE Centre Cultural de Valencia (9 de marzo).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• Presentación del libro 28.28. La Europa de las escritoras , organizado por la asociación culturalConcilyarte en la Sala SGAE Centre Cultural de Valencia (10 de marzo).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• Mesa-redonda sobre Mujeres en la música , organizada por la Asociación de Mujeres en la Música en la SGAE Madrid (12 de marzo).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• Además, desde nuestra sede en Barcelona, colaboramos con el ciclo de conciertos itinerantesCurtcircuit , que organiza la Associació de Sales de Concerts de Catalunya (ASACC) y que dedica varios a la mujer durante el mes de marzo.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• A través de nuestra sede en Andalucía, estaremos en la I Jornadas de Cine y Medios Audiovisuales por la Igualdad, organizadas por AAMMA (Asociación Andaluza de Mujeres de los Medios Audiovisuales) yASECAN (Asociación de Escritoras y Escritores Cinematográficos de Andalucía).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https://www.notasdeprensa.es/la-sgae-reivindica-una-mayor-visibilidad-de-la_1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