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Reina presidirá el acto central de la celebración del Día Mundial de la Cruz Roja y de la Media Luna Roja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Cruz Roja y la Media Luna Roja de 189 países conmemoran el 8 de mayo el aniversario del nacimiento de su fundador, Henry Dunant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viernes, 8 de mayo, Doña Letizia presidirá el acto central de la celebración del Día Mundial de la Cruz Roja y de la Media Luna Roja en España. Dicho acto tendrá lugar en Valladolid y contará con la presencia del presidente de Cruz Roja Española, Javier Senent. A la celebración acudirán diversas personalidades públicas y representantes de la Institución Humanitaria procedentes de diferentes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transcurso del acto, Cruz Roja distinguirá con su Medalla de Oro, máximo reconocimiento de la Institución, a catorce personalidades, instituciones y empresas que hayan destacado durante el último año por su compromiso social y su labor solidaria. Entre los condecorados estarán Asprona, asociación sin ánimo de lucro declarada de interés social y utilidad pública (Valladolid), el equipo de atención a familiares del desastre aéreo Germanwings (Alemania, España, Francia), equipo de atención a Ébola (España, Guinea ConaKry, Sierra Leona y Liberia) la Agencia EFE y Land Rover Iberia, entre otros. Y con Placa de Honor a la Sociedad Estatal de Loterías y Apuestas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Cruz Roja Española celebra un año más su Día Mundial bajo el lema “Cada vez más cerca de las personas”, cuyo mensaje refuerza la idea de proximidad y cercanía de la Institución a las necesidades de las personas más vulnerables. La Cruz Roja y Media  Luna Roja tiene presencia en 189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CONVOCATORIA DE MEDIOS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Mundial de la Cruz Roja y la Media Luna Roja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Viernes, 8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Hora:    12:00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Lugar: Centro Cultural Miguel Delibes (Avenida del Monasterio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 Señora de Prado, 2, Valladolid).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Acreditaciones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medios de comunicación que deseen cubrir este acto deberán acreditarse antes de las 18:00 horas del próximo miércoles, día 6, enviando un e-mail con el nombre, DNI y medio al que pertenece, función que desempeña, a la siguiente dirección de correo electrónico: arturo.pinto@seap.minhap.es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Cualquier periodista o medio no acreditado por esta vía y en el plazo previsto no podrá acceder al recinto. Asimismo, se recuerda que se acreditará a un equipo por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Recordamos a los medios de comunicación que deben presentarse 1 hora antes del inicio del acto, que comenzará a las 12:00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https://www.notasdeprensa.es/la-reina-presidira-el-acto-central-de-la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