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Región de Murcia contará con tres nuevas unidades judiciales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presidente de la Comunidad se reúne con el ministro de Justicia y anuncia que además de estas tres unidades judiciales se procederá a transformar un juzgado Contencioso Administrativo en uno de lo Social. El próximo año podrán adjudicarse y comenzar las obras de la Ciudad de la Justicia de Lorca con una dotación de 8 millones de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Comunidad, Pedro Antonio Sánchez, obtuvo hoy el compromiso del ministro de Justicia, Rafael Catalá, de dotar a la Región de Murcia de tres nuevas unidades judiciales, concretamente un nuevo juzgado de Primera Instancia e Instrucción para Murcia (el número 15), otro para Cartagena también de Primera Instancia (el número 7) así como un juzgado de lo Mercantil para Murcia (el número 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estas tres nuevas unidades judiciales, el Ministerio de Justicia va a proceder a la transformación de un juzgado Contencioso Administrativo en Murcia (el número 8), que no tiene mucha carga de trabajo, en un juzgado de lo Social para ayudar a resolver y agilizar la justicia. En opinión de Pedro Antonio Sánchez con esta nueva dotación de juzgados "se da estabilidad y seguridad jurídica en un momento de recuperación económica y eso es básico".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Comunidad, que se reunió hoy en Madrid con el ministro Rafael Catalá, calificó la reunión de "francamente positiva" porque "hoy ya se están tomando decisiones atendiendo a las prioridades que se han marcado desde el ámbito judicial, después del período de limitaciones y encorsetamiento del Gobierno en funciones".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presidente también aseguró que el próximo año podrán adjudicarse y comenzar las obras de la Ciudad de la Justicia de Lorca, lo que "muestra que a la voluntad política se le ha puesto cifras y este proyecto ya se va a convertir en realidad". Se trata de un proyecto para el que el Ayuntamiento ya cedió los terrenos y que da respuesta a una histórica demanda de la ciudad. Para la nueva sede judicial de Lorca se contempla una dotación de 8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reunión entre el presidente de la Comunidad y el ministro de Justicia, ambos destacaron que van a seguir colaborando para mejorar las infraestructuras judiciales de Cartagena y dar respuesta concreta a sus necesidades. Igualmente, resaltaron que pese a que la Región no tiene transferidas las competencias en materia de Justicia, la buena coordinación entre administraciones facilita la labor.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Región hay 148 juzgados, subrayó el ministro, quien puso como ejemplo a la Región de Murcia por ser un territorio pionero en la puesta en marcha de experiencias piloto como el de la ‘justicia digital’, la justicia telemática o digital. Según indicó, han sido casi 12 millones de comunicaciones electrónicas las que se han hecho en la Región de Murcia con estas nuevas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 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https://www.notasdeprensa.es/la-region-de-murcia-contara-con-tres-nuevas_1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Murcia Recursos humanos Consumo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