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Española de Albergues Juveniles y el Ministerio de Educación firman un convenio para fomentar las visitas a museos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Educación, Cultura y Deporte y la Red Española de Albergues Juveniles (REAJ), han firmado un acuerdo de colaboración con el objetivo de fomentar el ocio cultural entre los jóvenes y la promoción del turismo cultural mediante el uso de los albergues juveniles, fortaleciendo sus fines comunes y potenciando la actividad de los museos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del carné de alberguista disfrutarán de un 50% de descuento en la entrada a los museos</w:t>
            </w:r>
          </w:p>
          <w:p>
            <w:pPr>
              <w:ind w:left="-284" w:right="-427"/>
              <w:jc w:val="both"/>
              <w:rPr>
                <w:rFonts/>
                <w:color w:val="262626" w:themeColor="text1" w:themeTint="D9"/>
              </w:rPr>
            </w:pPr>
            <w:r>
              <w:t>El Ministerio de Educación, Cultura y Deporte y la Red Española de Albergues Juveniles (REAJ), han firmado un acuerdo de colaboración con el objetivo de fomentar el ocio cultural entre los jóvenes y la promoción del turismo cultural mediante el uso de los albergues juveniles, fortaleciendo sus fines comunes y potenciando la actividad de los museos.</w:t>
            </w:r>
          </w:p>
          <w:p>
            <w:pPr>
              <w:ind w:left="-284" w:right="-427"/>
              <w:jc w:val="both"/>
              <w:rPr>
                <w:rFonts/>
                <w:color w:val="262626" w:themeColor="text1" w:themeTint="D9"/>
              </w:rPr>
            </w:pPr>
            <w:r>
              <w:t>Para ello, el Ministerio de Educación, Cultura y Deporte facilitará el acceso a los titulares del Carné de Alberguista al Museo Nacional de Arqueología Subacuática ARQUA, al Museo Arqueológico Nacional, al Museo Cerralbo, al Museo de América, al Museo del Traje, al Museo Nacional de Antropología, al Museo Nacional de Artes Decorativas, al Museo del Romanticismo, al Museo Sorolla, al Museo Nacional de Arte Romano, al Museo Nacional y Centro de Investigación de Altamira, al Museo del Greco, al Museo Sefardí, al Museo Nacional de Cerámica y de las Artes Suntuarias "González Martí", al Museo Casa Cervantes y al Museo Nacional de Escultura; ofreciendo en todos ellos un 50% de descuento en la entrada sobre la tarifa general para todas las personas que presenten el Carné en la taquilla del Museo.</w:t>
            </w:r>
          </w:p>
          <w:p>
            <w:pPr>
              <w:ind w:left="-284" w:right="-427"/>
              <w:jc w:val="both"/>
              <w:rPr>
                <w:rFonts/>
                <w:color w:val="262626" w:themeColor="text1" w:themeTint="D9"/>
              </w:rPr>
            </w:pPr>
            <w:r>
              <w:t>Con este acuerdo, la Red Española de Albergues Juveniles (REAJ) y el Ministerio de Educación, Cultura y Deporte se unen para promocionar a través de los albergues la difusión del Patrimonio Histórico y la visita a los Museos entre los jóvenes.</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https://www.notasdeprensa.es/la-red-espanola-de-albergues-juveniles-y-el_1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