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04/10/2021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red de carnicerías Bistec acelera su expansión con dos nuevas aperturas de la mano de Tormo Franquicias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franquicia Bistec anuncia la inminente apertura de dos nuevos establecimientos franquiciados en Boadilla del Monte y la ciudad de Valencia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franquicia de carnicerías gourmet Bistec cumple con creces las expectativas propuestas para este 2021, consiguiendo en tiempo récord su objetivo de aperturas en la ambiciosa expansión nacional que programaron junto a la consultora especializada Tormo Franquicias Consulting. Su modelo diferencial, atractivo y comprometido con la calidad del producto, ha conducido a la franquicia madrileña a ser considerada como una de las mejores oportunidades del sector alimentario gourmet para emprendedores e inversores.</w:t>
            </w:r>
          </w:p>
          <w:p>
            <w:pPr>
              <w:ind w:left="-284" w:right="-427"/>
              <w:jc w:val="both"/>
              <w:rPr>
                <w:rFonts/>
                <w:color w:val="262626" w:themeColor="text1" w:themeTint="D9"/>
              </w:rPr>
            </w:pPr>
            <w:r>
              <w:t>Para la central de Bistec, el plan de lanzamiento en el desarrollo de su joven franquicia tiene especial relevancia. Afirman desde la dirección de la enseña que las bases del modelo que están implantando desde el inicio, así como el trato familiar y comprometido con los futuros franquiciados, les permitirá convertirse en una marca reputada. Es por ello, que los propietarios han escogido a la experimentada consultora Tormo Franquicias Consulting como equipo responsable del crecimiento en franquicia.</w:t>
            </w:r>
          </w:p>
          <w:p>
            <w:pPr>
              <w:ind w:left="-284" w:right="-427"/>
              <w:jc w:val="both"/>
              <w:rPr>
                <w:rFonts/>
                <w:color w:val="262626" w:themeColor="text1" w:themeTint="D9"/>
              </w:rPr>
            </w:pPr>
            <w:r>
              <w:t>"Bistec cuenta con un modelo de negocio que permite un crecimiento exponencial en el corto- medio plazo. Su concepto de franquicia reúne algunos aspectos fundamentales para un formato exitoso: estructura sólida, realista y visionaria; buena imagen corporativa gracias a la estrategia de marketing y, lo más importante, un sistema de franquicia económico que prima el crecimiento del franquiciado" destaca Borja Sánchez, responsable de la expansión nacional de la enseña.</w:t>
            </w:r>
          </w:p>
          <w:p>
            <w:pPr>
              <w:ind w:left="-284" w:right="-427"/>
              <w:jc w:val="both"/>
              <w:rPr>
                <w:rFonts/>
                <w:color w:val="262626" w:themeColor="text1" w:themeTint="D9"/>
              </w:rPr>
            </w:pPr>
            <w:r>
              <w:t>Entre las múltiples ventajas de la franquicia destacan las siguientes:</w:t>
            </w:r>
          </w:p>
          <w:p>
            <w:pPr>
              <w:ind w:left="-284" w:right="-427"/>
              <w:jc w:val="both"/>
              <w:rPr>
                <w:rFonts/>
                <w:color w:val="262626" w:themeColor="text1" w:themeTint="D9"/>
              </w:rPr>
            </w:pPr>
            <w:r>
              <w:t>Variedad de productos gourmet e internacionales que otorgan a la marca un sello distintivo y competitivo.</w:t>
            </w:r>
          </w:p>
          <w:p>
            <w:pPr>
              <w:ind w:left="-284" w:right="-427"/>
              <w:jc w:val="both"/>
              <w:rPr>
                <w:rFonts/>
                <w:color w:val="262626" w:themeColor="text1" w:themeTint="D9"/>
              </w:rPr>
            </w:pPr>
            <w:r>
              <w:t>Central de compras. Desde la central dan especial relevancia a la rentabilidad del franquiciado, por ello, les facilitan los productos cuidando los márgenes y los plazos de envío con el objetivo de favorecer el crecimiento del establecimiento franquiciado.</w:t>
            </w:r>
          </w:p>
          <w:p>
            <w:pPr>
              <w:ind w:left="-284" w:right="-427"/>
              <w:jc w:val="both"/>
              <w:rPr>
                <w:rFonts/>
                <w:color w:val="262626" w:themeColor="text1" w:themeTint="D9"/>
              </w:rPr>
            </w:pPr>
            <w:r>
              <w:t>Inversión ajustada con reducidos gastos operativos.</w:t>
            </w:r>
          </w:p>
          <w:p>
            <w:pPr>
              <w:ind w:left="-284" w:right="-427"/>
              <w:jc w:val="both"/>
              <w:rPr>
                <w:rFonts/>
                <w:color w:val="262626" w:themeColor="text1" w:themeTint="D9"/>
              </w:rPr>
            </w:pPr>
            <w:r>
              <w:t>Soporte total en la implantación del negocio y asesoramiento continuo y permanente en todos los ámbitos.</w:t>
            </w:r>
          </w:p>
          <w:p>
            <w:pPr>
              <w:ind w:left="-284" w:right="-427"/>
              <w:jc w:val="both"/>
              <w:rPr>
                <w:rFonts/>
                <w:color w:val="262626" w:themeColor="text1" w:themeTint="D9"/>
              </w:rPr>
            </w:pPr>
            <w:r>
              <w:t>Para todos aquellos emprendedores que quieran ser partícipes del éxito en franquicia de Bistec, que tengan ambición, liderazgo y capacidad de crecimiento, pueden ponerse en contacto con su departamento de expansión y obtener más información a través del teléfono 911 592 558.</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Borja Sánchez</w:t>
      </w:r>
    </w:p>
    <w:p w:rsidR="00C31F72" w:rsidRDefault="00C31F72" w:rsidP="00AB63FE">
      <w:pPr>
        <w:pStyle w:val="Sinespaciado"/>
        <w:spacing w:line="276" w:lineRule="auto"/>
        <w:ind w:left="-284"/>
        <w:rPr>
          <w:rFonts w:ascii="Arial" w:hAnsi="Arial" w:cs="Arial"/>
        </w:rPr>
      </w:pPr>
      <w:r>
        <w:rPr>
          <w:rFonts w:ascii="Arial" w:hAnsi="Arial" w:cs="Arial"/>
        </w:rPr>
        <w:t>Director de Expansión de Tormo Franquicias Consulting</w:t>
      </w:r>
    </w:p>
    <w:p w:rsidR="00AB63FE" w:rsidRDefault="00C31F72" w:rsidP="00AB63FE">
      <w:pPr>
        <w:pStyle w:val="Sinespaciado"/>
        <w:spacing w:line="276" w:lineRule="auto"/>
        <w:ind w:left="-284"/>
        <w:rPr>
          <w:rFonts w:ascii="Arial" w:hAnsi="Arial" w:cs="Arial"/>
        </w:rPr>
      </w:pPr>
      <w:r>
        <w:rPr>
          <w:rFonts w:ascii="Arial" w:hAnsi="Arial" w:cs="Arial"/>
        </w:rPr>
        <w:t>911 592 558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https://www.notasdeprensa.es/la-red-de-carnicerias-bistec-acelera-su</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Gastronomía Emprendedores Recursos humanos Consumo Consultoría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