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PVE se suma a la campaña de firmas en apoyo de la Ley de Autonomía Personal y Dependencia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05/03/2015 - PVE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			 			La PVE se suma a la campaña de firmas en apoyo de la Ley de Autonomía Personal y Dependencia			 	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Plataforma del Voluntariado de España se ha sumado a la campaña de recogida de firmas para la presentación de la Ley de Autonomía Personal y Dependencia.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razón es que el actual sistema de copago en Dependencia ha llevado a millones de personas a una situación extrema y muchas personas en situación de dependencia han sido expulsadas del sistema y se les ha impedido el ejercicio de sus derechos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la actualidad, hay comunidades autónomas en las que las personas en situación de dependencia deben aportar hasta un 90% del coste del servicio que reciben. Esta situación ha motivado que muchas dejen de disfrutar de recursos no domiciliarios y pierdan autonomía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CERMI considera que es reciso establecer las reglas del copago, ya que ahora cada comunidad autónoma las aplica de manera dispar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solución al problema pasa por evitar que nadie quede fuera del sistema y aplicar de forma más justa y realista la Ley de Dependencia, con criterios de copago claros y equitativos. Y es que la vida de una persona con discapacidad no puede depender de donde resida.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https://www.notasdeprensa.es/la-pve-se-suma-a-la-campana-de-firmas-en-apoyo_1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