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Pepita Burger Bar refuerza su acuerdo de colaboración con Banco de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mantiene una alianza con la entidad bancaria para facilitar la entrada de nuevos franquiciados a la red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Pepita Burger Bar, cadena gallega especializada en burgers premium, ha reforzado el acuerdo de colaboración que mantiene con Banco de Sabadell para facilitar el acceso de nuevos franquiciados a la red.</w:t>
            </w:r>
          </w:p>
          <w:p>
            <w:pPr>
              <w:ind w:left="-284" w:right="-427"/>
              <w:jc w:val="both"/>
              <w:rPr>
                <w:rFonts/>
                <w:color w:val="262626" w:themeColor="text1" w:themeTint="D9"/>
              </w:rPr>
            </w:pPr>
            <w:r>
              <w:t>La entidad bancaria cuenta con un plan específico que engloba unas condiciones financieras especiales para los inversores que quieran entrar a formar parte de la cadena de hamburgueserías. A través de esta alianza, los interesados pueden solicitar un estudio personalizado mediante el que conseguirán un plan de financiación con las mejores prestaciones a la hora de solicitar un crédito para poner en marcha restaurante de la enseña.</w:t>
            </w:r>
          </w:p>
          <w:p>
            <w:pPr>
              <w:ind w:left="-284" w:right="-427"/>
              <w:jc w:val="both"/>
              <w:rPr>
                <w:rFonts/>
                <w:color w:val="262626" w:themeColor="text1" w:themeTint="D9"/>
              </w:rPr>
            </w:pPr>
            <w:r>
              <w:t>Un equipo especializado de Banco de Sabadell estará a disposición de los candidatos para garantizar el mejor plan económico de incorporación a la cadena.</w:t>
            </w:r>
          </w:p>
          <w:p>
            <w:pPr>
              <w:ind w:left="-284" w:right="-427"/>
              <w:jc w:val="both"/>
              <w:rPr>
                <w:rFonts/>
                <w:color w:val="262626" w:themeColor="text1" w:themeTint="D9"/>
              </w:rPr>
            </w:pPr>
            <w:r>
              <w:t>Además de unas condiciones económicas preferentes, aquellos inversores que entren en la cadena de la mano de Banco de Sabadell pueden beneficiarse también de un amplio programa de productos y servicios diseñados específicamente por la entidad para el sistema de franquicias en el que cuenta con amplia experiencia empresarial.</w:t>
            </w:r>
          </w:p>
          <w:p>
            <w:pPr>
              <w:ind w:left="-284" w:right="-427"/>
              <w:jc w:val="both"/>
              <w:rPr>
                <w:rFonts/>
                <w:color w:val="262626" w:themeColor="text1" w:themeTint="D9"/>
              </w:rPr>
            </w:pPr>
            <w:r>
              <w:t>En pleno proceso de expansión, La Pepita Burger Bar ha logrado consolidar su modelo de negocio en uno de los sectores más competitivos del ámbito de la restauración, el de las hamburguesas, donde ya cuenta con un importante reconocimiento a nivel nacional.</w:t>
            </w:r>
          </w:p>
          <w:p>
            <w:pPr>
              <w:ind w:left="-284" w:right="-427"/>
              <w:jc w:val="both"/>
              <w:rPr>
                <w:rFonts/>
                <w:color w:val="262626" w:themeColor="text1" w:themeTint="D9"/>
              </w:rPr>
            </w:pPr>
            <w:r>
              <w:t>Para 2024 la cadena tiene como objetivo continuar su crecimiento, con la puesta en funcionamiento de nuevos restaurantes antes de que finalice el año, con especial interés en Aragón, Asturias, Galicia y País Vasco, regiones prioritarias para su desarrollo a medio plazo.</w:t>
            </w:r>
          </w:p>
          <w:p>
            <w:pPr>
              <w:ind w:left="-284" w:right="-427"/>
              <w:jc w:val="both"/>
              <w:rPr>
                <w:rFonts/>
                <w:color w:val="262626" w:themeColor="text1" w:themeTint="D9"/>
              </w:rPr>
            </w:pPr>
            <w:r>
              <w:t>Más información sobre La Pepita Burger BarLa Pepita Burger Bar tiene sus inicios en Vigo, donde abrió su primer restaurante en el año 2012, desde entonces la marca ha experimentado un fuerte desarrollo, gracias al esfuerzo de sus fundadores por diseñar un concepto de negocio en el que se han cuidado al máximo todos los detalles: producto, calidad, proveedores, formación y logística, todo con el respaldo de la tecnología y la dilatada experiencia de un consolidado equipo humano.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https://www.notasdeprensa.es/la-pepita-burger-bar-refuerza-su-acuerdo-de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