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18/08/2016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pedregada a Lleida afectà casi 10.000 hectàrees de conreus a 15 municipis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director dels Serveis Territorials del Departament d’Agricultura, Ramaderia, Pesca i Alimentació (DARP) de la Generalitat de Catalunya a Lleida, Ferran de Noguera, s’ha reunit a l’Ajuntament de Linyola, amb representants dels ajuntaments i dels consells comarcals de les zones afectades per la pedregada registrada al pla de Lleida, i ha visitat finques danyades per l’esmentada tempesta, que va afectar més de 9.300 hectàrees de conreus agrícoles de la Noguera i del Pla d’Urgell.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tempesta es va iniciar a la comarca de la Noguera desplaçant-se a  la zona sud-est amb abundants precipitacions acompanyades de calamarsa i fort vent, i afectant els següents municipis de l’esmentada comarca: La Sentiu de Sió, Vallfogona de Balaguer, Penelles, i Bellcaire d’Urgell.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Posteriorment, la tempesta va arribar a la comarca del Pla d’Urgell on va caure pedra, acompanyada també de fortes precipitacions i molt vent. Linyola, Ivars d’Urgell, El Poal, Castellnou de Seana, Vila-sana, El Palau d’Anglesola, Bellvís, Sidamon, Fondarella, Mollerussa, i Golmés són els municipis afectats.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 a dir que en alguns casos la mida de la pedra va arribar als 3 centímetres i, com ha explicat Ferran de Noguera, ha afectat cultius principalment de fruita dolça – tant de llavor com de pinyol-, farratges i blat de moro, si bé el grau d’afectació és variable, oscil·lant entre un 15 i un 100 per cent d’afectació, en alguns casos. En el cas de blat de moro les varietats tardanes són les més afectades. En algunes plantacions de cultius afectats, a més a més dels danys en fruit que poden arribar al cent per cent, s’ha trobat arbres tombats i fins i tot arrencats. I a més dels conreus també s’ha produït danys en teulades, mobiliari i equipaments urbans.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Noguera també ha subratllat que des del Departament s’instarà Agroseguro a agilitzar el peritatge i valoració dels danys.   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contingut d and #39;aquest comunicat va ser publicat primer al web de la Generalitat de Catalunya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https://www.notasdeprensa.es/la-pedregada-a-lleida-afecta-casi-10-000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