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pedregada a Lleida afectà casi 10.000 hectàrees de conreus a 15 municipis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dels Serveis Territorials del Departament d’Agricultura, Ramaderia, Pesca i Alimentació (DARP) de la Generalitat de Catalunya a Lleida, Ferran de Noguera, s’ha reunit a l’Ajuntament de Linyola, amb representants dels ajuntaments i dels consells comarcals de les zones afectades per la pedregada registrada al pla de Lleida, i ha visitat finques danyades per l’esmentada tempesta, que va afectar més de 9.300 hectàrees de conreus agrícoles de la Noguera i del Pla d’Urgell.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tempesta es va iniciar a la comarca de la Noguera desplaçant-se a  la zona sud-est amb abundants precipitacions acompanyades de calamarsa i fort vent, i afectant els següents municipis de l’esmentada comarca: La Sentiu de Sió, Vallfogona de Balaguer, Penelles, i Bellcaire d’Urgell.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Posteriorment, la tempesta va arribar a la comarca del Pla d’Urgell on va caure pedra, acompanyada també de fortes precipitacions i molt vent. Linyola, Ivars d’Urgell, El Poal, Castellnou de Seana, Vila-sana, El Palau d’Anglesola, Bellvís, Sidamon, Fondarella, Mollerussa, i Golmés són els municipis afectats.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 a dir que en alguns casos la mida de la pedra va arribar als 3 centímetres i, com ha explicat Ferran de Noguera, ha afectat cultius principalment de fruita dolça – tant de llavor com de pinyol-, farratges i blat de moro, si bé el grau d’afectació és variable, oscil·lant entre un 15 i un 100 per cent d’afectació, en alguns casos. En el cas de blat de moro les varietats tardanes són les més afectades. En algunes plantacions de cultius afectats, a més a més dels danys en fruit que poden arribar al cent per cent, s’ha trobat arbres tombats i fins i tot arrencats. I a més dels conreus també s’ha produït danys en teulades, mobiliari i equipaments urbans.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Noguera també ha subratllat que des del Departament s’instarà Agroseguro a agilitzar el peritatge i valoració dels danys.   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https://www.notasdeprensa.es/la-pedregada-a-lleida-afecta-casi-10-000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