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17/04/2019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pasión por Semana Santa se vive desde el balcón de SAIMAZA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primeros consumidores premiados por la marca de café, de origen sevillano, disfrutan de las procesiones desde un palco privilegiado frente a la Catedral. El cantaor flamenco Juan Antonio Ramírez canta por saetas al paso de las hermandades Jesús Despojado y La Paz. El balcón de Saimaza recibirá a más consumidores premiados el Jueves y Viernes Santo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16 de abril de 2019.  El balcón de Saimaza, marca de café de origen sevillano con más de 100 años de historia, es por cuarto año consecutivo escenario de la emoción de un grupo de consumidores seleccionados, que viven desde un lugar excepcional el paso de las hermandades de Semana Santa.</w:t>
            </w:r>
          </w:p>
          <w:p>
            <w:pPr>
              <w:ind w:left="-284" w:right="-427"/>
              <w:jc w:val="both"/>
              <w:rPr>
                <w:rFonts/>
                <w:color w:val="262626" w:themeColor="text1" w:themeTint="D9"/>
              </w:rPr>
            </w:pPr>
            <w:r>
              <w:t>Frente a la catedral, en la Avenida Constitución con la calle Alemanes, y desde una altura privilegiada, los primeros ganadores de la promoción de Saimaza disfrutaron de una experiencia con cante de saetas y un servicio de catering con café y aperitivos típicos de estas fechas.</w:t>
            </w:r>
          </w:p>
          <w:p>
            <w:pPr>
              <w:ind w:left="-284" w:right="-427"/>
              <w:jc w:val="both"/>
              <w:rPr>
                <w:rFonts/>
                <w:color w:val="262626" w:themeColor="text1" w:themeTint="D9"/>
              </w:rPr>
            </w:pPr>
            <w:r>
              <w:t>Los primeros ganadores de esta promoción, en la que sortearon 15 entradas dobles mediante la compra de productos Saimaza y consumo de cafés de la misma marca en cafeterías, pudieron vivir el paso de las nueve hermandades que pasaron este domingo frente a la Catedral: La Borriquita, Jesús Despojado, La Paz, La Cena, La Hiniesta, San Roque, La Estrella, La Amargura y El Amor.</w:t>
            </w:r>
          </w:p>
          <w:p>
            <w:pPr>
              <w:ind w:left="-284" w:right="-427"/>
              <w:jc w:val="both"/>
              <w:rPr>
                <w:rFonts/>
                <w:color w:val="262626" w:themeColor="text1" w:themeTint="D9"/>
              </w:rPr>
            </w:pPr>
            <w:r>
              <w:t>Al paso de las hermandades de Jesús Despojado y La Paz, el cantaor flamenco Juan Antonio Ramírez cantó por saetas, adaptándose al paso de la procesión y creando un ambiente muy emotivo: “Cantar desde el balcón en la carrera oficial de la Catedral es algo excepcional. Las circunstancias son las que mandan y canto cuando puedo: según se pare la cofradía o la banda esté en silencio. El paso manda y desde el balcón se vive una experiencia única”.</w:t>
            </w:r>
          </w:p>
          <w:p>
            <w:pPr>
              <w:ind w:left="-284" w:right="-427"/>
              <w:jc w:val="both"/>
              <w:rPr>
                <w:rFonts/>
                <w:color w:val="262626" w:themeColor="text1" w:themeTint="D9"/>
              </w:rPr>
            </w:pPr>
            <w:r>
              <w:t>Los próximos Jueves Santo 18 y Viernes Santo 19 de abril, el resto de los consumidores premiados podrán vivir esta experiencia: los que lo hagan la madrugada del viernes disfrutarán además de La Madrugá.</w:t>
            </w:r>
          </w:p>
          <w:p>
            <w:pPr>
              <w:ind w:left="-284" w:right="-427"/>
              <w:jc w:val="both"/>
              <w:rPr>
                <w:rFonts/>
                <w:color w:val="262626" w:themeColor="text1" w:themeTint="D9"/>
              </w:rPr>
            </w:pPr>
            <w:r>
              <w:t>Es en la ciudad hispalense donde Saimaza abrió su primer punto de venta en 1908. Con esta iniciativa, la marca quiere afianzar su relación con la capital andaluza, acercando a su público a una tradición de fama internacional que congrega cada año a miles de personas.</w:t>
            </w:r>
          </w:p>
          <w:p>
            <w:pPr>
              <w:ind w:left="-284" w:right="-427"/>
              <w:jc w:val="both"/>
              <w:rPr>
                <w:rFonts/>
                <w:color w:val="262626" w:themeColor="text1" w:themeTint="D9"/>
              </w:rPr>
            </w:pPr>
            <w:r>
              <w:t>Acerca de SaimazaSaimaza nace en Sevilla en 1908 de la mano de Joaquín Sainz de la Maza. Más de 100 años de historia y experiencia en los que se ha dedicado a seleccionar y tostar los mejores granos de café.</w:t>
            </w:r>
          </w:p>
          <w:p>
            <w:pPr>
              <w:ind w:left="-284" w:right="-427"/>
              <w:jc w:val="both"/>
              <w:rPr>
                <w:rFonts/>
                <w:color w:val="262626" w:themeColor="text1" w:themeTint="D9"/>
              </w:rPr>
            </w:pPr>
            <w:r>
              <w:t>Saimaza cuenta actualmente con tres gamas de producto: Café Molido, Café en Grao y Café en Cápsulas. La marca mantiene los valores de sus fundadores, siguiendo fiel a la tradición, pero sin dejar de lado la innovación. Por eso, en 2015, se adapta a las nuevas formas de consumo y lanza su gama de cápsulas para satisfacer nuevas necesidades de sus consumidores.</w:t>
            </w:r>
          </w:p>
          <w:p>
            <w:pPr>
              <w:ind w:left="-284" w:right="-427"/>
              <w:jc w:val="both"/>
              <w:rPr>
                <w:rFonts/>
                <w:color w:val="262626" w:themeColor="text1" w:themeTint="D9"/>
              </w:rPr>
            </w:pPr>
            <w:r>
              <w:t>Para más información:HAVAS PR </w:t>
            </w:r>
          </w:p>
          <w:p>
            <w:pPr>
              <w:ind w:left="-284" w:right="-427"/>
              <w:jc w:val="both"/>
              <w:rPr>
                <w:rFonts/>
                <w:color w:val="262626" w:themeColor="text1" w:themeTint="D9"/>
              </w:rPr>
            </w:pPr>
            <w:r>
              <w:t>T. +93 434 20 50/ 606 70 45 09</w:t>
            </w:r>
          </w:p>
          <w:p>
            <w:pPr>
              <w:ind w:left="-284" w:right="-427"/>
              <w:jc w:val="both"/>
              <w:rPr>
                <w:rFonts/>
                <w:color w:val="262626" w:themeColor="text1" w:themeTint="D9"/>
              </w:rPr>
            </w:pPr>
            <w:r>
              <w:t>Cristina García Ungil / cristina.ungil@havas.com</w:t>
            </w:r>
          </w:p>
          <w:p>
            <w:pPr>
              <w:ind w:left="-284" w:right="-427"/>
              <w:jc w:val="both"/>
              <w:rPr>
                <w:rFonts/>
                <w:color w:val="262626" w:themeColor="text1" w:themeTint="D9"/>
              </w:rPr>
            </w:pPr>
            <w:r>
              <w:t>Astrid Monells/ astrid.monells@havas.com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https://www.notasdeprensa.es/la-pasion-por-semana-santa-se-vive-desde-el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Andalucia Consumo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