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edición de SIMO Educación se inaugurará el próximo 19 de octubre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ella estará presente la entidad pública Red.es, dependiente de la Secretaría de Estado de Telecomunicaciónes y para la Sociedad de la Información (SETSI), que presentará los proyectos llevados a cabo en el ámbito de la eduación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proyectos desarrollados por Red.es en el ámbito de la educación se mostrarán al público asistente a una nueva edición de SIMO, que abrirá sus puertas del 19 al 21 de octubre en el pabellón número 12 de IFEMA, la Feria de Madrid.</w:t>
            </w:r>
          </w:p>
          <w:p>
            <w:pPr>
              <w:ind w:left="-284" w:right="-427"/>
              <w:jc w:val="both"/>
              <w:rPr>
                <w:rFonts/>
                <w:color w:val="262626" w:themeColor="text1" w:themeTint="D9"/>
              </w:rPr>
            </w:pPr>
            <w:r>
              <w:t>La entidad pública dependiente de Secretaría de Estado de Telecomunicaciones y para la Sociedad de la Información (SETSI) tendrá su propio stand en un evento de referencia para los expertos de la enseñanza que el año pasado reunió a 187 empresas y entidades del sector TIC, contabilizó la presencia de 8.000 profesionales procedentes de toda España y de unos 200 visitantes internacionales con especial protagonismo de portugueses e iberoamericanos.</w:t>
            </w:r>
          </w:p>
          <w:p>
            <w:pPr>
              <w:ind w:left="-284" w:right="-427"/>
              <w:jc w:val="both"/>
              <w:rPr>
                <w:rFonts/>
                <w:color w:val="262626" w:themeColor="text1" w:themeTint="D9"/>
              </w:rPr>
            </w:pPr>
            <w:r>
              <w:t>La convocatoria de 2016 está especialmente dirigida a profesores, directores de centros, coordinadores, representantes de universidades y administraciones públicas competentes en esta materia, quienes conocerán de primera mano líneas de avance y tendencias, presentes y futuras, en las cuales las Tecnologías de la Información y la Comunicación se muestran como aliadas clave de la actividad docente. Otro de los platos fuertes de esta edición será la presentación de 49 experiencias TIC en las aulas que han sido seleccionadas de entre las más de 342 propuestas procedentes de todo el territorio: Realidad Aumentada, Programación y Robótica, Gamificación, Diseño 3D, Design Thinking, Geolocalización, BYOD…</w:t>
            </w:r>
          </w:p>
          <w:p>
            <w:pPr>
              <w:ind w:left="-284" w:right="-427"/>
              <w:jc w:val="both"/>
              <w:rPr>
                <w:rFonts/>
                <w:color w:val="262626" w:themeColor="text1" w:themeTint="D9"/>
              </w:rPr>
            </w:pPr>
            <w:r>
              <w:t>Escuelas Conectadas y EduroamLa educación en todos sus niveles ha sido siempre una de las áreas a las que Red.es ha dedicado mayor atención mediante la puesta en marcha de diversos proyectos a lo largo de los últimos años. Por este motivo, SIMO es el marco ideal para mostrar los avances logrados en diferentes programas como, por ejemplo, "Escuelas Conectadas", una iniciativa cuyo objetivo es dotar de conectividad mediante banda ancha ultrarrápida (100 Mbps) a los centros docentes españoles no universitarios sostenidos con fondos públicos. Por su parte Eduroam, un servicio de acceso a la red para usuarios móviles proporcionado por RedIRIS, permite un entorno de trabajo virtual para universitarios, investigadores y personal vinculado a ecosistemas.</w:t>
            </w:r>
          </w:p>
          <w:p>
            <w:pPr>
              <w:ind w:left="-284" w:right="-427"/>
              <w:jc w:val="both"/>
              <w:rPr>
                <w:rFonts/>
                <w:color w:val="262626" w:themeColor="text1" w:themeTint="D9"/>
              </w:rPr>
            </w:pPr>
            <w:r>
              <w:t>El contenido de este comunicado fue publicado primero en la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https://www.notasdeprensa.es/la-nueva-edicion-de-simo-educacion-se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Educación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