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mejor formación on line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firma un acuerdo con Bureau Veritas Formación para poner en marcha los tres primeros cursos eLearning de la Asociación Española de Franquiciadores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vanguardia para formarse en franquicia llega de la mano del mundo on line. Y es que gracias al acuerdo que han firmado mundoFranquicia consulting, la consultora líder en franquicias de nuestro país, y Bureau Veritas Formación, compañía especializada en formación virtual, quien desde ahora quiera formarse de manera acreditada en este sector y hacerlo a través de una plataforma on line podrá llevarlo a cabo a través de varias iniciativas.</w:t>
            </w:r>
          </w:p>
          <w:p>
            <w:pPr>
              <w:ind w:left="-284" w:right="-427"/>
              <w:jc w:val="both"/>
              <w:rPr>
                <w:rFonts/>
                <w:color w:val="262626" w:themeColor="text1" w:themeTint="D9"/>
              </w:rPr>
            </w:pPr>
            <w:r>
              <w:t>	Así, en el marco del acuerdo establecido entre la Asociación Española de Franquiciadoras y Bureau Veritas Formación para el desarrollo de productos formativos en franquicia, la consultora intervendrá en el desarrollo de los tres primeros cursos, aportando contenidos técnicos y acometiendo funciones de dirección y de soporte consultivo.</w:t>
            </w:r>
          </w:p>
          <w:p>
            <w:pPr>
              <w:ind w:left="-284" w:right="-427"/>
              <w:jc w:val="both"/>
              <w:rPr>
                <w:rFonts/>
                <w:color w:val="262626" w:themeColor="text1" w:themeTint="D9"/>
              </w:rPr>
            </w:pPr>
            <w:r>
              <w:t>	Los cursos en los que trabajan ya equipos de mundoFranquicia consulting y Bureau Veritas Formación son los siguientes:</w:t>
            </w:r>
          </w:p>
          <w:p>
            <w:pPr>
              <w:ind w:left="-284" w:right="-427"/>
              <w:jc w:val="both"/>
              <w:rPr>
                <w:rFonts/>
                <w:color w:val="262626" w:themeColor="text1" w:themeTint="D9"/>
              </w:rPr>
            </w:pPr>
            <w:r>
              <w:t>	1. Curso para Futuros Franquiciados, de 30 horas de duración.	2. Curso Superior de Franquicias, de 80 horas.	3. Curso de Dirección y Gestión de Franquicias, de 200 horas.</w:t>
            </w:r>
          </w:p>
          <w:p>
            <w:pPr>
              <w:ind w:left="-284" w:right="-427"/>
              <w:jc w:val="both"/>
              <w:rPr>
                <w:rFonts/>
                <w:color w:val="262626" w:themeColor="text1" w:themeTint="D9"/>
              </w:rPr>
            </w:pPr>
            <w:r>
              <w:t>	Y es que dado que cada día se desarrolla más el mercado de la franquicia, nada mejor que seguir potenciando este crecimiento a través de un aliado tan útil como la Red. “Nuestra vocación por mostrar todas las posibilidades que ofrece el mundo de la franquicia, dado que ésta se ha consolidado como una opción de gran interés, tanto para pequeñas y medianas empresas ya establecidas, como para aquellas personas que opten por iniciar una nueva andadura empresarial nada mejor que hacerlo a través de una plataforma de eLearning tan reconocida como la de Bureau Veritas”, tal y como señala Mariano Alonso, Socio-Director General de mundoFranquicia consulting. Colaboración que según define, José Luis Lombardero, Director General de Bureau Veritas Formación, no puede más que aportar beneficios. “Nuestra filosofía no es otra que la de formar al mayor número de personas a través de nuestro sistema eLearning con la finalidad de ofrecerles soluciones inmediatas y muy innovadoras. Esta colaboración con mundoFranquicia consulting reforzará nuestro acuerdo con la Asociación Española de Franquiciadores al poder hacer de sus cursos on line los más reconocidos y eficaces”.</w:t>
            </w:r>
          </w:p>
          <w:p>
            <w:pPr>
              <w:ind w:left="-284" w:right="-427"/>
              <w:jc w:val="both"/>
              <w:rPr>
                <w:rFonts/>
                <w:color w:val="262626" w:themeColor="text1" w:themeTint="D9"/>
              </w:rPr>
            </w:pPr>
            <w:r>
              <w:t>	Por último señalar que estos cursos fueron presentados por Lombardero en la pasada Asamblea que la Asociación Española de Franquiciadores llevó a cabo recientemente en Madrid.</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Mirian López prensa@salviacomunicacion.com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https://www.notasdeprensa.es/la-mejor-formacion-on-line-en-franquicia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