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18/12/2020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lencería y la ropa interior serán los regalos estrella esta Navidad, prevé Gisela Intimates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compras online serán más protagonistas que nunca en las próximas fechas navideñas debido, entre otros factores, a las restricciones impuestas por la pandemia y a los numerosos beneficios que garantiza la actividad del comercio electrónico, sugieren los profesionales de Gisela Intimates, que consideran que la demanda de artículos de lencería y prendas de descanso crecerá considerablemente respecto a otros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acerca la Navidad y, a pesar de que se trata de un año tan atípico como este, la ilusión, la magia y las ganas de disfrutar de esta época tan señalada deben permanecer intactas para abstraerse del contexto sanitario y económico actual.</w:t>
            </w:r>
          </w:p>
          <w:p>
            <w:pPr>
              <w:ind w:left="-284" w:right="-427"/>
              <w:jc w:val="both"/>
              <w:rPr>
                <w:rFonts/>
                <w:color w:val="262626" w:themeColor="text1" w:themeTint="D9"/>
              </w:rPr>
            </w:pPr>
            <w:r>
              <w:t>El catálogo de Gisela Intimates se ha preparado ya para la llegada de Papá Noel y sus Majestades los Reyes Magos, en busca de responder con artículos de primera calidad a las necesidades de sus clientes de renovar su armario.</w:t>
            </w:r>
          </w:p>
          <w:p>
            <w:pPr>
              <w:ind w:left="-284" w:right="-427"/>
              <w:jc w:val="both"/>
              <w:rPr>
                <w:rFonts/>
                <w:color w:val="262626" w:themeColor="text1" w:themeTint="D9"/>
              </w:rPr>
            </w:pPr>
            <w:r>
              <w:t>La actividad comercial online crecerá esta NavidadEn un año tan marcado por las limitaciones de todo tipo en busca de contener la propagación de la COVID-19, se prevé que las compras navideñas por internet serán más protagonistas que nunca.</w:t>
            </w:r>
          </w:p>
          <w:p>
            <w:pPr>
              <w:ind w:left="-284" w:right="-427"/>
              <w:jc w:val="both"/>
              <w:rPr>
                <w:rFonts/>
                <w:color w:val="262626" w:themeColor="text1" w:themeTint="D9"/>
              </w:rPr>
            </w:pPr>
            <w:r>
              <w:t>Por tanto, localizar un punto de venta de ropa interior y lencería de calidad como la que garantiza este servicio es fundamental para garantizar el éxito en estos procesos.</w:t>
            </w:r>
          </w:p>
          <w:p>
            <w:pPr>
              <w:ind w:left="-284" w:right="-427"/>
              <w:jc w:val="both"/>
              <w:rPr>
                <w:rFonts/>
                <w:color w:val="262626" w:themeColor="text1" w:themeTint="D9"/>
              </w:rPr>
            </w:pPr>
            <w:r>
              <w:t>Récord de ventas en su Black WeekEl Black Week que ha ofrecido en su servicio Gisela Intimates en la última semana de noviembre ha sido una de las claves que han ayudado a sus responsables a incrementar sus capacidades de cara a la festividad de final de año.</w:t>
            </w:r>
          </w:p>
          <w:p>
            <w:pPr>
              <w:ind w:left="-284" w:right="-427"/>
              <w:jc w:val="both"/>
              <w:rPr>
                <w:rFonts/>
                <w:color w:val="262626" w:themeColor="text1" w:themeTint="D9"/>
              </w:rPr>
            </w:pPr>
            <w:r>
              <w:t>Teniendo en cuenta su récord de ventas durante estas promociones especiales de noviembre tan arraigadas en el comercio desde hace algunos años, este canal de moda online ha aumentado sus capacidades de cara a la Navidad de 2020, en busca de satisfacer la creciente demanda que ya ha comprobado en estas fechas de los últimos años.</w:t>
            </w:r>
          </w:p>
          <w:p>
            <w:pPr>
              <w:ind w:left="-284" w:right="-427"/>
              <w:jc w:val="both"/>
              <w:rPr>
                <w:rFonts/>
                <w:color w:val="262626" w:themeColor="text1" w:themeTint="D9"/>
              </w:rPr>
            </w:pPr>
            <w:r>
              <w:t>La practicidad, otro de los factores fundamentalesLa búsqueda de regalos más útiles y que cumplan una función más práctica debido a las circunstancias es otro de los criterios que explican una mayor preferencia por sorprender con las prendas que conforman su amplio y variado catálogo, elaboradas con los tejidos más sofisticados y resistentes del mercado, además de respetar las últimas tendencias en el sector.</w:t>
            </w:r>
          </w:p>
          <w:p>
            <w:pPr>
              <w:ind w:left="-284" w:right="-427"/>
              <w:jc w:val="both"/>
              <w:rPr>
                <w:rFonts/>
                <w:color w:val="262626" w:themeColor="text1" w:themeTint="D9"/>
              </w:rPr>
            </w:pPr>
            <w:r>
              <w:t>Gisela Intimates, por tanto, es la mejor opción si se quiere acceder a los artículos más destacados del mercado de la lencería, la ropa interior y las prendas de descanso que superan las expectativas de quienes buscan renovar su armario con total comodidad, seguridad y rapidez.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Gisela Intimates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951 55 55 10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https://www.notasdeprensa.es/la-lenceria-y-la-ropa-interior-seran-los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