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19/06/2023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influencer gourmet Mar Castaño estrena nuevo sitio web utilizando las ayudas de los Next Generation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Mar Castaño cuenta con más de 7.000 seguidores en su comunidad, la cual se compone de seguidores foodies y personas con un claro interés en la gastronomía. Su principal plataforma de comunicación es Instagram pero utiliza más canales de comunicación. Gracias al Kit Digital, ha estrenado nueva página web y ha mejorado su posicionamiento online, para llegar a más clientes y hacer que su comunidad siga creciendo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 formación y experiencia en el ámbito del marketing de influencia digital, Mar Castaño puede encargarse de gestionar las redes sociales de establecimientos o negocios relacionados con el ámbito gastronómico, ayudando a impulsarlas, aportando una mayor visibilidad y centrándose en el público objetivo de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Siente una gran pasión por el mundo gourmet y la comunicación y se ha especializado y posicionado en este sector. En la actualidad, visita restaurantes, hoteles, negocios, locales gastronómicos o apicultores, entre otros. Crea reportajes, entrevistas y presentaciones de sus negocios, para ayudarles a ganar visibilidad a través de los perfiles de sus redes sociales y consigue que su comunidad de seguidores foodies siga creciendo.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 Castaño ofrece un toque especial y único a los eventos gastronómicos y puede ayudar a planificar y a ejecutar eventos culinarios excepcionales. La creadora de contenido e influencer consigue que muchos negocios obtengan una mayor visibilidad, generando contenido impactante para presentar el proyecto en redes sociales y conseguir una mayor repercusión.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imparte formaciones grupales prácticas, para enseñar a gestionar redes sociales de forma profesional, lo cual es ideal para grupos de empresas, comercios o franquicias que quieran adquirir los conocimientos necesarios para gestionar sus perfiles en redes sociales de forma eficiente. Mar Castaño, trabaja junto al negocio para comprender sus objetivos y visiones para el evento y, así,  desarrollar un concepto único que refleje la identidad de la marca y crear una experiencia memorable para los invitados. Desde cenas temáticas hasta degustaciones exclusivas, Mar Castaño ofrece sus servicios como influencer gourmet a todo tipo de negocios y para todo tipo de eventos gastronómicos.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con una amplia red de proveedores y colaboradores en el ámbito gastronómico y trabaja con talentosos chefs o empresas especializadas en catering, entre otros. En su nueva página web explica todos los servicios que ofrece y los resultados que han podido obtener algunos de los negocios que ya han confiado en ella, para aumentar su notoriedad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 Castañohttps://marcastano.es//635 062 517mar@marcastano.es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https://www.notasdeprensa.es/la-influencer-gourmet-mar-castano-estrena_1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Marketing Otros Servicios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