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Sagunto el 20/07/2021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cubrecolchon para la cuna según Protectorcolchon.es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cubre colchones son una gran opción para incluir en cualquier tipo de cuna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multitud de ocasiones contar con un buen protector de colchón proporcionará diferentes ventajas y beneficios tanto en la decoración como en la protección de las estancias en las que se ubiquen. La característica más importante de esta clase de protectores será su capacidad para proteger el colchón de las manchas y la exposición de los ácaros, el polvo y otra serie de partículas o sustancias que puedan ser alérgenas. Por ello una gran cantidad de personas los utilizan al realizar viajes a hoteles o habitaciones alquiladas.</w:t>
            </w:r>
          </w:p>
          <w:p>
            <w:pPr>
              <w:ind w:left="-284" w:right="-427"/>
              <w:jc w:val="both"/>
              <w:rPr>
                <w:rFonts/>
                <w:color w:val="262626" w:themeColor="text1" w:themeTint="D9"/>
              </w:rPr>
            </w:pPr>
            <w:r>
              <w:t>Es por ello que los protectores de colchones para cunas son una excelente alternativa. Será posible evitar las manchas que puedan hacer los más pequeños de la casa a la vez que se les ofrecerá una protección muy efectiva contra estas clases de alérgenos o elementos naturales perjudiciales. Otra opción puede ser adquirir un protector de colchón para mini cuna, en caso de que el infante sea un recién nacido. Contará con las mismas características y particularidades además de contar con un precio más económico al requerir de una menor cantidad de materiales para su fabricación y elaboración.</w:t>
            </w:r>
          </w:p>
          <w:p>
            <w:pPr>
              <w:ind w:left="-284" w:right="-427"/>
              <w:jc w:val="both"/>
              <w:rPr>
                <w:rFonts/>
                <w:color w:val="262626" w:themeColor="text1" w:themeTint="D9"/>
              </w:rPr>
            </w:pPr>
            <w:r>
              <w:t>Otras de las ventajas que pueden aportar los cubre colchones será su capacidad para preservar la calidad del colchón durante un mayor periodo de tiempo, protegiendo a este del deterioro de los años. Muchos hoteles y empresas orientadas a las reservas de habitaciones utilizan esta estrategia para conservar sus colchones y aportar un extra de salubridad a sus clientes.</w:t>
            </w:r>
          </w:p>
          <w:p>
            <w:pPr>
              <w:ind w:left="-284" w:right="-427"/>
              <w:jc w:val="both"/>
              <w:rPr>
                <w:rFonts/>
                <w:color w:val="262626" w:themeColor="text1" w:themeTint="D9"/>
              </w:rPr>
            </w:pPr>
            <w:r>
              <w:t>En internet es posible encontrar diferentes ofertas y facilidades para la adquisición de diferentes tipos de cubre colchones. Actualmente existen multitud de marcas, modelos y tipos de diferentes tamaños y peculiaridades a tener en cuenta, por lo que será recomendable observar todas las características que pueden aportar.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Ramiro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681997458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https://www.notasdeprensa.es/la-importancia-del-cubrecolchon-para-la-cuna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