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IA revoluciona el I+D, la fabricación y la distribución en el sector farmacéutico según Catenon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nueva realidad que reclama nuevos perfiles profesionales como Científicos de Datos en Salud, Ingenieros Biomédicos, Bioinformáticos, Expertos en Regulación y Ética en IA, Desarrolladores de Software en Salud, Especialistas en Inteligencia Artificial y Aprendizaje Automático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Inteligencia Artificial está impulsando importantes avances en el sector farmacéutico en áreas como el I+D, la Fabricación y la distribución y comercialización. Una nueva realidad que, según la Consultora Catenon, reclama nuevos perfiles profesionales como Científicos de Datos en Salud, Ingenieros Biomédicos, Bioinformáticos, Expertos en Regulación y Ética en IA, Desarrolladores de Software en Salud, Especialistas en Inteligencia Artificial y Aprendizaje Automático.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IA está acelerando el descubrimiento y desarrollo de fármacos, mejorando diagnósticos y tratamientos, optimizando ensayos clínicos, fabricación y permitiendo abordar enfermedades complejas. Aunque presenta desafíos, su potencial para impulsar la eficiencia y personalización en el sector farmacéutico es innegable. Además, la IA promete transformar el sector farmacéutico, si bien, su adopción, supone importantes desafíos; como la falta de familiaridad de las empresas con esta tecnología y la necesidad de actualizar infraestructuras tecnológicas. Múltiples ejemplos de implementaciones exitosas confirman su capacidad para revolucionar la industria farmacéutica.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Aplicaciones de la IAEntre las aportaciones de la IA en el ámbito del I+D destacan el descubrimiento y desarrollo de nuevos fármacos mediante el análisis de grandes conjuntos de datos y patrones moleculares; la mejora en diagnósticos y tratamientos personalizados mediante el análisis de datos de pacientes y pruebas; la optimización de ensayos clínicos, acelerando el proceso de reclutamiento de pacientes y reduciendo ensayos potencialmente fallidos. También, la mejora en la adherencia y dosificación de fármacos, mediante la predicción de la absorción de nuevos compuestos y monitorización del uso de medicamentos; el reposicionamiento de fármacos, identificando su uso en otras patologías; y el desarrollo de curas para enfermedades complejas y tratamiento de enfermedades raras mediante el análisis de grandes cantidades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proceso de fabricación, la IA mejora la calidad de los fármacos durante la fabricación mediante el uso de cámaras y algoritmos cognitivos basados en Deep Learning, la seguridad los trabajadores mediante la detección de riesgos con visión artificial y optimiza las operaciones industriales además de reducir la merma mediante la combinación de IA y visión artificial.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en el área de distribución y Comercialización, optimiza la cadena de suministro a través de predicciones inteligentes de demanda y mejora en la eficiencia de producción; permite detectar fraudes asociados con medicamentos mediante el análisis de patrones de compra y suministro. Además, mejora la gestión de la comunicación con asistentes virtuales a través de nuevos canales como WhatsApp Business.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Nuevos perfiles profesionalesEste novedoso y dinámico escenario exige la colaboración de nuevos perfiles laborales que son muy escasos en un sector muy endogámico, lo que exige buscar y captar talento en otros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Científicos de Datos en Salud: Su papel es analizar grandes conjuntos de datos para identificar patrones, tendencias y relaciones que pueden ser útiles en el descubrimiento de medicamentos, la personalización de tratamientos y la mejora de los resultados clínicos. Entre sus habilidades destacan los conocimientos en ciencia de datos, estadística, aprendizaje automático y programación.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Ingenieros Biomédicos: Desarrollan y mantienen sistemas tecnológicos para el monitoreo de pacientes, la gestión de datos de ensayos clínicos y la implementación de tecnologías de atención médica basadas en la IA. Este perfil requiere conocimientos en ingeniería biomédica, informática y programación.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Bioinformáticos: Aplican herramientas computacionales para analizar datos biológicos y genómicos, contribuyendo al descubrimiento de biomarcadores y al desarrollo de terapias personalizadas. Se requiere experiencia en bioinformática, genómica y análisis de datos biológicos.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Expertos en Regulación y Ética en IA: Aseguran que las aplicaciones de IA cumplan con las regulaciones y estándares éticos en el desarrollo de medicamentos y la prestación de servicios de salud. Deben tener conocimientos en regulaciones farmacéuticas, ética y cumplimiento normativo.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Desarrolladores de Software en Salud: Su tarea es crear aplicaciones y plataformas para la gestión de datos clínicos, telemedicina, y otras soluciones basadas en tecnologías de la información. Deben ser especialistas en el desarrollo de software, conocimientos en seguridad de la información y diseño de interfaces de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Especialistas en Inteligencia Artificial y Aprendizaje Automático: Aplican algoritmos de aprendizaje automático para analizar datos médicos, mejorar la eficiencia de los procesos y desarrollar modelos predictivos. Se requiere conocimientos y experiencia en inteligencia artificial, aprendizaje automático, y programación.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 importante destacar- señala Isabel Echevarría, Life Science  and  Chemical Associate Director de Catenon,- que la interdisciplinariedad es clave en el sector farmacéutico y de la salud. Los profesionales en este campo a menudo colaboran estrechamente con científicos, médicos, reguladores y otros expertos para garantizar la efectividad y la seguridad de las soluciones basadas en IA. Además, dada la rápida evolución de la tecnología y la regulación, la capacitación continua y la actualización constante de conocimientos son esenciales para los profesionales en este sector. En Catenon estamos observando como en este sector se está iniciando un proceso de transformación digital e innovación intenso".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https://www.notasdeprensa.es/la-ia-revoluciona-el-i-d-la-fabricacion-y-la_1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Inteligencia Artificial y Robótica Madrid Emprendedores Industria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