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01/08/2014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gasolina más barata y más cara de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Mucho impuesto, poca competencia 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Basándonos en los 6 primeros meses de 2014, hemos rastreado las gangas del combustible. Y también los lugares en que te va a salir más caro llenar el depósito.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casualidad que la gasolina más barata de España se encuentre en Aragón y Navarra, dos comunidades en las que no se aplica el tramo autonómico del impuesto de hidrocarburos.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parte de los impuestos la decide cada comunidad autónoma y ha sustituido al céntimo sanitario, que fue declarado ilegal. </w:t>
            </w:r>
          </w:p>
           Los impuestos perviven 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mal llamado "céntimo sanitario" (en realidad llegó a suponer casi 5 céntimos por litro) fue un "invento" para cuadrar las cuentas.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contrario de lo que muchos creen no empezó con la crisis, sino en 2002, cuando algunas comunidades decidieron aplicar este recargo con la excusa de mejorar la Sanidad.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Declarado ilegal por el Tribunal de Justicia de la Unión Europea, es posible reclamar su devolución a la Agencia Tributaria.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muerto el céntimo sanitario, no se acabaron los impuestos autonómicos sobre la gasolina, que perviven a través del tramo autonómico del impuesto de hidrocarburos. </w:t>
            </w:r>
          </w:p>
            Más barata en supermercados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de los precios más bajos se concentran en Aragón (donde abundan las estaciones de servicio de supermercados) y en Navarra (donde proliferan las pequeñas cadenas de gasolineras).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modelos de negocio apuestan por precios bajos como gancho comercial.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mitad de las 10 gasolineras más baratas de España pertenecen a cadenas de supermercados. </w:t>
            </w:r>
          </w:p>
            Más cara en Baleares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Islas Baleares se combinan dos ingredientes fatales para el consumidor: se aplica al máximo el impuesto autonómico y es el lugar de España en el que menos competencia existe (solo 3 grandes -Repsol, Cepsa y BP- se reparten casi todo el mercado).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precios en Baleares son sustancialmente más caros que en el resto del país. </w:t>
            </w:r>
          </w:p>
            Si sube la competencia, bajan los precios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mejor argumento contra posibles oligopolios que la evidente correlación entre mayor competencia dentro de una provincia = menor precio medio de la gasolina.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visitamos una de las gasolineras más baratas de España y, acto seguido, una de las más caras, encontraremos diferencias de entre un 15% y un 20% en el precio.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un 3% de este abismo se explica por los diferentes impuestos que aplican las comunidades autónomas.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resto se debe a la situación del mercado: más competidores equivale a una rebaja en los precios para el consumidor. </w:t>
            </w:r>
          </w:p>
            Cómo lo hemos medido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Hemos elaborado diferentes rankings en función del tipo de combustible (diesel/gasolina 95) y del lugar en que se encuentran las gasolineras.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 lado, las gasolineras más baratas y más caras de España a secas, estén donde estén.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las gasolineras más baratas y más caras que se encuentran en las principales rutas.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ninguna de la lista te pilla cerca, usa nuestro comparador de gasolineras para localizar el mejor precio más cercano a tu ubicación.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https://www.notasdeprensa.es/la-gasolina-mas-barata-y-mas-cara-de-espana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