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Berriz el 16/03/2023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gama Eccoline de Inoxibar crece con nuevas sartenes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sartenes Ecco y Style Ecco están diseñadas para aprovechar el calor, como el resto de la gama Eccoline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fabricante de utensilios de cocina Inoxibar ha incorporado dos nuevas sartenes a la familia Eccoline, diseñada para cocinar aprovechando el calor al máximo.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dos nuevas sartenes Ecco y Style Ecco son de acero inoxidable y se fabrican en la planta de producción de Inoxibar en Bizkaia, en cinco tamaños diferentes: desde 20 a 28 cm de diámetro, cubriendo un amplio rango. Son sartenes aptas para el horno y resisten temperaturas de hasta 220 grados centígrados. Además, la Style Ecco tiene una triple capa antiadherente de revestimiento interior.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el resto de la gama, estas sartenes se caracterizan porque se calientan rápidamente, así que requieren menos tiempo al fuego y menos consumo energético.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gama de ollas y cazuelas Eccoline se caracteriza por un sistema exclusivo de cocción de la marca que se llama "sello de agua", aunque todas las ollas y cazuelas Ecco se pueden usar también en una cocción tradicional.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"sello de agua" se genera gracias a la particular geometría de las piezas. Cuando se inicia la cocción, el vapor se dirige a la unión entre la tapa y la olla, formando así una película fina de agua, que "sella" el interior. Para cocinar con esta técnica Inoxibar recomienda seguir unas sencillas pautas para asegurar que se realiza correctamente.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sistema ofrece la ventaja de poder cocinar con un mínimo de agua, sin utilizar aceites ni grasas, ni someter a los alimentos a altas temperaturas. De esta forma, conservan todo su sabor natural y sus nutrientes.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 la gama Ecco está realizada en acero inoxidable 18/10, con un fondo de acero inoxidable 18%. La batería de cocina se compone de una amplia variedad de piezas. Cuenta con ollas, cacerolas, tarteras y conjuntos para cocinar al vapor, todas ellas en opciones con tapas de acero y tapas de cristal. Además, incluye potes, cazos, freidoras de cazo, escurridores y sartenes.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Inoxibar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www.inoxibar.com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946 82 48 75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https://www.notasdeprensa.es/la-gama-eccoline-de-inoxibar-crece-con-nuevas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País Vasco Hogar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