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08017 el 17/01/2012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galería de Arte Dolors Junyent incrementa su visibilidad en Facebook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galería de arte Dolors Junyent aprovecha el potencial de las nuevas tecnologías sociales como Facebook para difundir las obras y las piezas del conjunto de sus artistas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galería Dolors Junyent, especializada en maestros de la pintura y escultura de los siglos XIX-XX, vanguardias históricas y artistas contemporáneos de prestigio internacional, se sube al carro de las nuevas tecnologías para darse a conocer e incrementar así su visibilidad en las redes sociales.</w:t>
            </w:r>
          </w:p>
          <w:p>
            <w:pPr>
              <w:ind w:left="-284" w:right="-427"/>
              <w:jc w:val="both"/>
              <w:rPr>
                <w:rFonts/>
                <w:color w:val="262626" w:themeColor="text1" w:themeTint="D9"/>
              </w:rPr>
            </w:pPr>
            <w:r>
              <w:t>	El sector cultural y concretamente el del arte también empieza a tener presencia en el mundo virtual. Cada vez son más las galerías que deciden estar presentes en estas plataformas puesto que se han convertido en un canal de comunicación imprescindible donde circula y se intercambia información totalmente actualizada y en tiempo real.</w:t>
            </w:r>
          </w:p>
          <w:p>
            <w:pPr>
              <w:ind w:left="-284" w:right="-427"/>
              <w:jc w:val="both"/>
              <w:rPr>
                <w:rFonts/>
                <w:color w:val="262626" w:themeColor="text1" w:themeTint="D9"/>
              </w:rPr>
            </w:pPr>
            <w:r>
              <w:t>	“Hace poco que estamos presentes en las redes sociales, pero enseguida entendimos que era un sitio en el que teníamos que estar de forma obligada. Debido a ello, con el apoyo de una Community Manager creamos nuestro propio Facebook, sin duda una herramienta muy valiosa que cuenta con más de 11 millones de usuarios, solo aquí en España. Las redes sociales no tienen fronteras y esto nos permite divulgar información sobre nuestras exposiciones, artistas y proyectos tanto en el mercado nacional como internacional”.</w:t>
            </w:r>
          </w:p>
          <w:p>
            <w:pPr>
              <w:ind w:left="-284" w:right="-427"/>
              <w:jc w:val="both"/>
              <w:rPr>
                <w:rFonts/>
                <w:color w:val="262626" w:themeColor="text1" w:themeTint="D9"/>
              </w:rPr>
            </w:pPr>
            <w:r>
              <w:t>	Gracias a este canal, desde la galería Dolors Junyent que recientemente ha incorporado estas tecnologías en las estrategias de comunicación de sus actividades, pueden actualizar y colgar contenidos relacionados con el sector. De hecho cada mes publican una media de 12 noticias para sus seguidores y en la página Web también pueden verse las imágenes de las más de 250 piezas de diferentes artistas que tienen puestas a la venta.</w:t>
            </w:r>
          </w:p>
          <w:p>
            <w:pPr>
              <w:ind w:left="-284" w:right="-427"/>
              <w:jc w:val="both"/>
              <w:rPr>
                <w:rFonts/>
                <w:color w:val="262626" w:themeColor="text1" w:themeTint="D9"/>
              </w:rPr>
            </w:pPr>
            <w:r>
              <w:t>	Las galerías han de evolucionar como lo hace la sociedad y por eso han de empezar a formar parte de este nuevo mundo de comunicaciones, con el fin de tener un mayor conocimiento sobre los beneficios que se pueden lograr al estar presentes en las redes sociales. 	Acerca de Dolors Junyent Galeria d’Art: http://www.dolorsjunyent.com 	La galería, situada en Barcelona y fundada en el año 1978, está especializada en los Maestros de la Pintura y Escultura Catalana de los siglos XIX-XX, las Vanguardias históricas y los artistas contemporáneos de prestigio internacional. La filosofía de Dolors Junyent Galería d’ Art es ofrecer obras de mucha calidad, que por sus años y épocas son poco comunes en los circuitos comerciales. La selección de las piezas, así como la atención a los clientes, se lleva a cabo de una manera totalmente personalizada, atendiendo a las demandas de los coleccionistas e instituciones con todo el rigor y profesionalidad.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dolors junyent galeria d"art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933032270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https://www.notasdeprensa.es/la-galeria-de-arte-dolors-junyent-incrementa-su-visibilidad-en-facebook</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