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inteligente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e Inmomàtica llegan a un acuerdo para modernizar los locales de las franquicias mediante la incorporación de sistemas domóticos y las nuevas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Integrar lo más vanguardista en el diseño inteligente de un espacio ya es posible en la franquicia. Y es que gracias al tandem que acaba de componer mundoFranquicia Consulting (la compañía experta en asesoramiento y consultoría a franquicias) junto a Inmomática (la empresa de servicios integrales especializada en domótica y nuevas tecnologías para todo tipo de inmuebles) las enseñas españolas podrán modernizar sus locales mediante la incorporación de sistemas domóticos y nuevas teconologías. “Nuestra alianza surge de la necesidad de dar respuesta a una demanda: la de adecuar los locales comerciales a las nuevas tecnologías, las nuevas normativas, las nuevas tendencias y los nuevos gustos de los clientes con el fin de rentabilizar más este tipo de negocios”, comenta Mariano Alonso, Socio Director General de mundoFranquicia Consulting.</w:t>
            </w:r>
          </w:p>
          <w:p>
            <w:pPr>
              <w:ind w:left="-284" w:right="-427"/>
              <w:jc w:val="both"/>
              <w:rPr>
                <w:rFonts/>
                <w:color w:val="262626" w:themeColor="text1" w:themeTint="D9"/>
              </w:rPr>
            </w:pPr>
            <w:r>
              <w:t>	Un acuerdo que según Alfredo Villalba, Director General de Inmomática se adecua a las nuevas necesidades de las cadenas de franquicias, “los nuevos tiempos traen nuevas soluciones para hacer más rentables los negocios y, gracias a nuestra experiencia de más de 20 años, sabemos que esto sólo se consigue con la implantación de los sistemas tecnológicos más avanzados. Esta oferta conjunta va a simplificar los trabajos de modernización de locales, reduciendo plazos y costes al propietario del local. Todos los trabajos se van a realizar de una forma coordinada y a través de un interlocutor único, lo que evitará duplicidades y optimizará la puesta en marcha de ese renovado local”.</w:t>
            </w:r>
          </w:p>
          <w:p>
            <w:pPr>
              <w:ind w:left="-284" w:right="-427"/>
              <w:jc w:val="both"/>
              <w:rPr>
                <w:rFonts/>
                <w:color w:val="262626" w:themeColor="text1" w:themeTint="D9"/>
              </w:rPr>
            </w:pPr>
            <w:r>
              <w:t>	Servicio estrella	Esta alianza ofrece al propietario del local un “Servicio Estrella” capaz de producirle beneficios económicos inmediatos. “Nos referimos a todo lo referente a auditorias, gestión consumos y de facturas de suministros, contratos con proveedores y, por supuesto, a la implantación de medidas directas de ahorro: iluminación de bajo consumo, regulación automática, gestión inteligente, monitoración y visualización centralizada de ahorros”, añade Alonso. Más en concreto esta nueva oferta se centra en mejorar en aspectos como:</w:t>
            </w:r>
          </w:p>
          <w:p>
            <w:pPr>
              <w:ind w:left="-284" w:right="-427"/>
              <w:jc w:val="both"/>
              <w:rPr>
                <w:rFonts/>
                <w:color w:val="262626" w:themeColor="text1" w:themeTint="D9"/>
              </w:rPr>
            </w:pPr>
            <w:r>
              <w:t>	 Seguridad técnica (agua, gas, humo y corte de corriente)	 Control de iluminación	 Climatización	 Automatización de sistemas motorizados	 Gestión y ahorro energético	 Telegestión	 Integración de pantallas táctiles	 Redes domésticas	 Instalaciones profesionales de Home Cinema	 Telemedición de consumos	 Sistemas avanzados de video-vigilancia	 Control de accesos y presencia	 Sistemas de energía solar</w:t>
            </w:r>
          </w:p>
          <w:p>
            <w:pPr>
              <w:ind w:left="-284" w:right="-427"/>
              <w:jc w:val="both"/>
              <w:rPr>
                <w:rFonts/>
                <w:color w:val="262626" w:themeColor="text1" w:themeTint="D9"/>
              </w:rPr>
            </w:pPr>
            <w:r>
              <w:t>	Sobre mundoFranquicia Consulting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	www.mundofranquicia.com</w:t>
            </w:r>
          </w:p>
          <w:p>
            <w:pPr>
              <w:ind w:left="-284" w:right="-427"/>
              <w:jc w:val="both"/>
              <w:rPr>
                <w:rFonts/>
                <w:color w:val="262626" w:themeColor="text1" w:themeTint="D9"/>
              </w:rPr>
            </w:pPr>
            <w:r>
              <w:t>	Sobre Inmomática	Es la compañía especializada en domótica y nuevas tecnologías para todo tipo de inmuebles. Está formada por empresas y expertos del mundo de la domótica, la automatización, las telecomunicaciones, las tecnologías de la información y las energías alternativas, con una experiencia de más de 20 años en la ejecución y dirección de proyectos, tanto en el mundo industrial como en el de edificios y viviendas.	www.inmomatica.com</w:t>
            </w:r>
          </w:p>
          <w:p>
            <w:pPr>
              <w:ind w:left="-284" w:right="-427"/>
              <w:jc w:val="both"/>
              <w:rPr>
                <w:rFonts/>
                <w:color w:val="262626" w:themeColor="text1" w:themeTint="D9"/>
              </w:rPr>
            </w:pPr>
            <w:r>
              <w:t>	Nota a los periodistas:	Para más información, gestión de entrevistas o envío de material gráfico 	no dudes en contactarnos.</w:t>
            </w:r>
          </w:p>
          <w:p>
            <w:pPr>
              <w:ind w:left="-284" w:right="-427"/>
              <w:jc w:val="both"/>
              <w:rPr>
                <w:rFonts/>
                <w:color w:val="262626" w:themeColor="text1" w:themeTint="D9"/>
              </w:rPr>
            </w:pPr>
            <w:r>
              <w:t>	Gabinete de Prensa	Salvia Comunicación</w:t>
            </w:r>
          </w:p>
          <w:p>
            <w:pPr>
              <w:ind w:left="-284" w:right="-427"/>
              <w:jc w:val="both"/>
              <w:rPr>
                <w:rFonts/>
                <w:color w:val="262626" w:themeColor="text1" w:themeTint="D9"/>
              </w:rPr>
            </w:pPr>
            <w:r>
              <w:t>	Nuria Coronado nuria@salviacomunicacion.com	Maria Tejedor	prensa@salviacomunicacion.com</w:t>
            </w:r>
          </w:p>
          <w:p>
            <w:pPr>
              <w:ind w:left="-284" w:right="-427"/>
              <w:jc w:val="both"/>
              <w:rPr>
                <w:rFonts/>
                <w:color w:val="262626" w:themeColor="text1" w:themeTint="D9"/>
              </w:rPr>
            </w:pPr>
            <w:r>
              <w:t>	Tel: 91 657 42 81 / 667 022 566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https://www.notasdeprensa.es/la-franquicia-inteligente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Inteligencia Artificial y Robótica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