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fotografía de Gregorio Prieto viaja por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Fundación Gregorio Prieto ha donado recientemente al Museo Casa Natal de Jovellanos de Gijón  un ejemplar de la obra "Metamorfosis", que pasa a incorporarse a su colección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pintor Gregorio Prieto (Valdepeñas 1897-1992) nunca sostuvo una cámara fotográfica entre sus manos. Sin embargo, toda su vida se sintió atraído por la capacidad de inmortalidad de esta máquina y se sirvió de ella para elaborar una amplia colección de fotografías protagonizadas por el propio artista, en diferentes poses y composiciones, afines al espíritu surrealista y vanguardista de su época.</w:t>
            </w:r>
          </w:p>
          <w:p>
            <w:pPr>
              <w:ind w:left="-284" w:right="-427"/>
              <w:jc w:val="both"/>
              <w:rPr>
                <w:rFonts/>
                <w:color w:val="262626" w:themeColor="text1" w:themeTint="D9"/>
              </w:rPr>
            </w:pPr>
            <w:r>
              <w:t>Fue durante su estancia como becado en la Academia de España en Roma, entre 1928-1933, cuando coincidió con el también becado en pintura Eduardo Chicharro, fotógrafo aficionado, quien le apoyó en la parte técnica y con el que concibió las vanguardistas instantáneas que conforman la primera de sus etapas fotográficas.</w:t>
            </w:r>
          </w:p>
          <w:p>
            <w:pPr>
              <w:ind w:left="-284" w:right="-427"/>
              <w:jc w:val="both"/>
              <w:rPr>
                <w:rFonts/>
                <w:color w:val="262626" w:themeColor="text1" w:themeTint="D9"/>
              </w:rPr>
            </w:pPr>
            <w:r>
              <w:t>A partir de entonces su pasión por la fotografía impulsó la elaboración de un amplio catálogo de autorretratos, guiándose por un espíritu lúdico y onírico afín al movimiento surrealista que había conocido tras su estancia en París.</w:t>
            </w:r>
          </w:p>
          <w:p>
            <w:pPr>
              <w:ind w:left="-284" w:right="-427"/>
              <w:jc w:val="both"/>
              <w:rPr>
                <w:rFonts/>
                <w:color w:val="262626" w:themeColor="text1" w:themeTint="D9"/>
              </w:rPr>
            </w:pPr>
            <w:r>
              <w:t>La fotografía de Gregorio Prieto supone algo más que una faceta artística del pintor, confirma una visión global de su vida como viajero incansable e indagador en perpetuo estado de creación, lo que le conduce a experimentar con otras técnicas tan dispares a su formación como las artes gráficas.</w:t>
            </w:r>
          </w:p>
          <w:p>
            <w:pPr>
              <w:ind w:left="-284" w:right="-427"/>
              <w:jc w:val="both"/>
              <w:rPr>
                <w:rFonts/>
                <w:color w:val="262626" w:themeColor="text1" w:themeTint="D9"/>
              </w:rPr>
            </w:pPr>
            <w:r>
              <w:t>En 2014, la Fundación Gregorio Prieto, institución que él mismo constituyó en 1968 para preservar su obra, presentó la obra fotográfica del artista a través de la exposición Gregorio Prieto y la fotografía en la Real Academia de Bellas Artes de San Fernando de Madrid, de la cual se editó un catálogo, y un año después se trasladó al Museo Nicanor Piñole de Gijón.</w:t>
            </w:r>
          </w:p>
          <w:p>
            <w:pPr>
              <w:ind w:left="-284" w:right="-427"/>
              <w:jc w:val="both"/>
              <w:rPr>
                <w:rFonts/>
                <w:color w:val="262626" w:themeColor="text1" w:themeTint="D9"/>
              </w:rPr>
            </w:pPr>
            <w:r>
              <w:t>Con motivo del cincuenta aniversario de la Fundación en 2018, el patronato acordó reproducir una edición limitada de cinco ejemplares de sus trabajos fotográficos, algunas de las cuales han sido donadas a diferentes instituciones. La última de ellas, un ejemplar de la obra “Metamorfosis” ha sido concedida recientemente al Museo Casa Natal de Jovellanos de Gijón, fotografía que pasa a incorporarse a su colección.</w:t>
            </w:r>
          </w:p>
          <w:p>
            <w:pPr>
              <w:ind w:left="-284" w:right="-427"/>
              <w:jc w:val="both"/>
              <w:rPr>
                <w:rFonts/>
                <w:color w:val="262626" w:themeColor="text1" w:themeTint="D9"/>
              </w:rPr>
            </w:pPr>
            <w:r>
              <w:t>Otras entidades destinatarias de estos ejemplares son:</w:t>
            </w:r>
          </w:p>
          <w:p>
            <w:pPr>
              <w:ind w:left="-284" w:right="-427"/>
              <w:jc w:val="both"/>
              <w:rPr>
                <w:rFonts/>
                <w:color w:val="262626" w:themeColor="text1" w:themeTint="D9"/>
              </w:rPr>
            </w:pPr>
            <w:r>
              <w:t>Biblioteca Nacional de España, Madrid</w:t>
            </w:r>
          </w:p>
          <w:p>
            <w:pPr>
              <w:ind w:left="-284" w:right="-427"/>
              <w:jc w:val="both"/>
              <w:rPr>
                <w:rFonts/>
                <w:color w:val="262626" w:themeColor="text1" w:themeTint="D9"/>
              </w:rPr>
            </w:pPr>
            <w:r>
              <w:t>Real Academia de Bellas Artes de San Fernando, Madrid</w:t>
            </w:r>
          </w:p>
          <w:p>
            <w:pPr>
              <w:ind w:left="-284" w:right="-427"/>
              <w:jc w:val="both"/>
              <w:rPr>
                <w:rFonts/>
                <w:color w:val="262626" w:themeColor="text1" w:themeTint="D9"/>
              </w:rPr>
            </w:pPr>
            <w:r>
              <w:t>Embajada de China en España, Madrid</w:t>
            </w:r>
          </w:p>
          <w:p>
            <w:pPr>
              <w:ind w:left="-284" w:right="-427"/>
              <w:jc w:val="both"/>
              <w:rPr>
                <w:rFonts/>
                <w:color w:val="262626" w:themeColor="text1" w:themeTint="D9"/>
              </w:rPr>
            </w:pPr>
            <w:r>
              <w:t>Museo de Arte Contemporáneo Conde Duque, Madrid</w:t>
            </w:r>
          </w:p>
          <w:p>
            <w:pPr>
              <w:ind w:left="-284" w:right="-427"/>
              <w:jc w:val="both"/>
              <w:rPr>
                <w:rFonts/>
                <w:color w:val="262626" w:themeColor="text1" w:themeTint="D9"/>
              </w:rPr>
            </w:pPr>
            <w:r>
              <w:t>Museo de Arte Moderno y Contemporáneo de Santander y Cantabria</w:t>
            </w:r>
          </w:p>
          <w:p>
            <w:pPr>
              <w:ind w:left="-284" w:right="-427"/>
              <w:jc w:val="both"/>
              <w:rPr>
                <w:rFonts/>
                <w:color w:val="262626" w:themeColor="text1" w:themeTint="D9"/>
              </w:rPr>
            </w:pPr>
            <w:r>
              <w:t>Ayuntamiento de Valdepeñas</w:t>
            </w:r>
          </w:p>
          <w:p>
            <w:pPr>
              <w:ind w:left="-284" w:right="-427"/>
              <w:jc w:val="both"/>
              <w:rPr>
                <w:rFonts/>
                <w:color w:val="262626" w:themeColor="text1" w:themeTint="D9"/>
              </w:rPr>
            </w:pPr>
            <w:r>
              <w:t>Además de estas donaciones, el Centro Niemeyer de Avilés expone, hasta el 29 de septiembre, una exposición fotográfica con el título:  and #39;El viaje a Roma. Fotógrafos becarios en la Academia de España en Roma and #39;. La muestra exhibe los trabajos de 14 artistas que conforman la primera línea actual de la fotografía, junto a un amplio grupo de fotografías de Gregorio Prieto y Eduardo Chicharro, los primeros artistas que abordaron la fotografía en la Academia de España en Roma.</w:t>
            </w:r>
          </w:p>
          <w:p>
            <w:pPr>
              <w:ind w:left="-284" w:right="-427"/>
              <w:jc w:val="both"/>
              <w:rPr>
                <w:rFonts/>
                <w:color w:val="262626" w:themeColor="text1" w:themeTint="D9"/>
              </w:rPr>
            </w:pPr>
            <w:r>
              <w:t>Actualmente, la colección de fotografías y la obra de Gregorio Prieto puede verse en el Museo de la Fundación Gregorio Prieto en Valdepeñas (Ciudad Real).</w:t>
            </w:r>
          </w:p>
          <w:p>
            <w:pPr>
              <w:ind w:left="-284" w:right="-427"/>
              <w:jc w:val="both"/>
              <w:rPr>
                <w:rFonts/>
                <w:color w:val="262626" w:themeColor="text1" w:themeTint="D9"/>
              </w:rPr>
            </w:pPr>
            <w:r>
              <w:t>La Fundación Gregorio Prieto fue constituida por el propio pintor en la Cueva-Prisión de Cervantes, en Argamasilla de Alba, el 12 de marzo de 1968 para la difusión y conservación de la obra artística del pintor Gregorio Prieto, de sus manuscritos, correspondencia y otros textos, y de promover actividades culturales. La Fundación adquirió en Valdepeñas (Ciudad Real) una casa palaciega para ubicar el Museo de la Fundación Gregorio Prieto que fue inaugurado por S.M. el Rey don Juan Carlos I, el 19 de febrero de 1990.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https://www.notasdeprensa.es/la-fotografia-de-gregorio-prieto-viaja-por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Fotografía 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