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fórmula para combatir el dolor diario la tiene una empresa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Upani, una empresa española, ha revolucionado el manejo del dolor con su nueva crema Fisio CBD Max. Combinando las propiedades terapéuticas del CBD con otros ingredientes activos, esta crema ofrece un alivio localizado para una amplia gama de dolores, desde problemas articulares hasta lesiones deportivas, mejorando significativamente la calidad de vida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dolor es una experiencia humana universal que, lamentablemente, afecta a personas de todas las edades y sexos. Desde el dolor crónico hasta los dolores agudos temporales, su impacto en la calidad de vida es significativo y, en muchos casos, debilitante. </w:t>
            </w:r>
          </w:p>
          <w:p>
            <w:pPr>
              <w:ind w:left="-284" w:right="-427"/>
              <w:jc w:val="both"/>
              <w:rPr>
                <w:rFonts/>
                <w:color w:val="262626" w:themeColor="text1" w:themeTint="D9"/>
              </w:rPr>
            </w:pPr>
            <w:r>
              <w:t>A pesar de que en la infancia y en la adolescencia pueden surgir dolores, como los propios del crecimiento o la migraña o la artritis juvenil, es en la época adulta cuando pueden resultar más molestos, como los dolores de espalda, dolores de cabeza por tensión o enfermedades crónicas como la fibromialgia o la artritis. Estos dolores pueden ser exacerbados por el estrés laboral, las responsabilidades familiares y la falta de tiempo para el autocuidado. Los adultos a menudo encuentran difícil equilibrar sus responsabilidades diarias con la gestión del dolor, lo que puede llevar a una disminución en la productividad y en la calidad de vida.</w:t>
            </w:r>
          </w:p>
          <w:p>
            <w:pPr>
              <w:ind w:left="-284" w:right="-427"/>
              <w:jc w:val="both"/>
              <w:rPr>
                <w:rFonts/>
                <w:color w:val="262626" w:themeColor="text1" w:themeTint="D9"/>
              </w:rPr>
            </w:pPr>
            <w:r>
              <w:t>En la vejez, el dolor se convierte en un compañero de vida debido a condiciones como la artritis, osteoporosis y otras enfermedades degenerativas. Este dolor puede limitar la movilidad, incrementar la dependencia de otros y contribuir a la sensación de aislamiento y depresión. </w:t>
            </w:r>
          </w:p>
          <w:p>
            <w:pPr>
              <w:ind w:left="-284" w:right="-427"/>
              <w:jc w:val="both"/>
              <w:rPr>
                <w:rFonts/>
                <w:color w:val="262626" w:themeColor="text1" w:themeTint="D9"/>
              </w:rPr>
            </w:pPr>
            <w:r>
              <w:t>El dolor también afecta de manera diferente a hombres y mujeres. Las mujeres son más propensas a sufrir de ciertos tipos de dolor crónico, como la fibromialgia y la migraña, y pueden experimentar dolor asociado con el ciclo menstrual, el embarazo y el parto. Por otro lado, los hombres, aunque menos propensos a algunas de estas condiciones, también enfrentan dolores crónicos relacionados con lesiones laborales y deportivas. Es esencial que los tratamientos y estrategias de manejo del dolor tengan en cuenta estas diferencias para ser verdaderamente efectivos.</w:t>
            </w:r>
          </w:p>
          <w:p>
            <w:pPr>
              <w:ind w:left="-284" w:right="-427"/>
              <w:jc w:val="both"/>
              <w:rPr>
                <w:rFonts/>
                <w:color w:val="262626" w:themeColor="text1" w:themeTint="D9"/>
              </w:rPr>
            </w:pPr>
            <w:r>
              <w:t>Una de las últimas opciones que está ganando reconocimiento en el manejo del dolor es la crema Fisio CBD Max de Upani. Esta crema combina las propiedades terapéuticas del CBD con otros ingredientes activos para proporcionar alivio localizado del dolor. Fisio CBD Max ha demostrado ser eficaz en el tratamiento de diversas afecciones dolorosas, desde dolores articulares hasta molestias derivadas de lesiones deportivas. Con su fórmula avanzada, Upani ofrece una solución que puede integrarse fácilmente en la rutina diaria de quienes buscan aliviar el dolor de manera natural y efectiva.</w:t>
            </w:r>
          </w:p>
          <w:p>
            <w:pPr>
              <w:ind w:left="-284" w:right="-427"/>
              <w:jc w:val="both"/>
              <w:rPr>
                <w:rFonts/>
                <w:color w:val="262626" w:themeColor="text1" w:themeTint="D9"/>
              </w:rPr>
            </w:pPr>
            <w:r>
              <w:t>Es vital que la sociedad reconozca el impacto del dolor y trabaje para proporcionar las herramientas y el apoyo necesarios para aquellos que lo padecen. Solo a través de un enfoque práctico se puede mitigar el sufrimiento y mejorar la calidad de vida de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Cortázar</w:t>
      </w:r>
    </w:p>
    <w:p w:rsidR="00C31F72" w:rsidRDefault="00C31F72" w:rsidP="00AB63FE">
      <w:pPr>
        <w:pStyle w:val="Sinespaciado"/>
        <w:spacing w:line="276" w:lineRule="auto"/>
        <w:ind w:left="-284"/>
        <w:rPr>
          <w:rFonts w:ascii="Arial" w:hAnsi="Arial" w:cs="Arial"/>
        </w:rPr>
      </w:pPr>
      <w:r>
        <w:rPr>
          <w:rFonts w:ascii="Arial" w:hAnsi="Arial" w:cs="Arial"/>
        </w:rPr>
        <w:t>Upani</w:t>
      </w:r>
    </w:p>
    <w:p w:rsidR="00AB63FE" w:rsidRDefault="00C31F72" w:rsidP="00AB63FE">
      <w:pPr>
        <w:pStyle w:val="Sinespaciado"/>
        <w:spacing w:line="276" w:lineRule="auto"/>
        <w:ind w:left="-284"/>
        <w:rPr>
          <w:rFonts w:ascii="Arial" w:hAnsi="Arial" w:cs="Arial"/>
        </w:rPr>
      </w:pPr>
      <w:r>
        <w:rPr>
          <w:rFonts w:ascii="Arial" w:hAnsi="Arial" w:cs="Arial"/>
        </w:rPr>
        <w:t>644 236 521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https://www.notasdeprensa.es/la-formula-para-combatir-el-dolor-diario-la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País Vasco Medicina alternativa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