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expansión de la marca de yogur helado smöoy: una opción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la cadena de franquicias especializada en la fabricación y venta de yogur helado funcional, continúa creciendo en España y a nivel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está presente en todo el territorio nacional, – 82 tiendas – y en 13 mercados internacionales – Holanda, Reino Unido, Portugal, Italia, Argelia, Marruecos, Perú, Ecuador, Panamá, Costa de Marfil, Guinea Conakry, Islas Reunión y Singapur –.</w:t>
            </w:r>
          </w:p>
          <w:p>
            <w:pPr>
              <w:ind w:left="-284" w:right="-427"/>
              <w:jc w:val="both"/>
              <w:rPr>
                <w:rFonts/>
                <w:color w:val="262626" w:themeColor="text1" w:themeTint="D9"/>
              </w:rPr>
            </w:pPr>
            <w:r>
              <w:t>Actualmente, smöoy se encuentra inmersa en un ambicioso plan de expansión dentro y fuera de nuestras fronteras, y apuesta por la franquicia como fórmula de expansión, si bien, optando siempre por la rentabilidad de todos y cada uno de los puntos de venta de la red.</w:t>
            </w:r>
          </w:p>
          <w:p>
            <w:pPr>
              <w:ind w:left="-284" w:right="-427"/>
              <w:jc w:val="both"/>
              <w:rPr>
                <w:rFonts/>
                <w:color w:val="262626" w:themeColor="text1" w:themeTint="D9"/>
              </w:rPr>
            </w:pPr>
            <w:r>
              <w:t>Las claves de su éxitoPara smöoy, las claves de su éxito pueden resumirse en:</w:t>
            </w:r>
          </w:p>
          <w:p>
            <w:pPr>
              <w:ind w:left="-284" w:right="-427"/>
              <w:jc w:val="both"/>
              <w:rPr>
                <w:rFonts/>
                <w:color w:val="262626" w:themeColor="text1" w:themeTint="D9"/>
              </w:rPr>
            </w:pPr>
            <w:r>
              <w:t>Una combinación entre la tradición e innovación. Tradición heredada tras cuatro generaciones de artesanos heladeros unida a la innovación, tanto en su producto como en su sistema logístico y de producción.</w:t>
            </w:r>
          </w:p>
          <w:p>
            <w:pPr>
              <w:ind w:left="-284" w:right="-427"/>
              <w:jc w:val="both"/>
              <w:rPr>
                <w:rFonts/>
                <w:color w:val="262626" w:themeColor="text1" w:themeTint="D9"/>
              </w:rPr>
            </w:pPr>
            <w:r>
              <w:t>La apuesta por la franquicia como fórmula de expansión, en la que toda la red se beneficia del poder de la marca y de las economías de escala.</w:t>
            </w:r>
          </w:p>
          <w:p>
            <w:pPr>
              <w:ind w:left="-284" w:right="-427"/>
              <w:jc w:val="both"/>
              <w:rPr>
                <w:rFonts/>
                <w:color w:val="262626" w:themeColor="text1" w:themeTint="D9"/>
              </w:rPr>
            </w:pPr>
            <w:r>
              <w:t>La internacionalización de la marca, con el objetivo de convertirla en una marca global.</w:t>
            </w:r>
          </w:p>
          <w:p>
            <w:pPr>
              <w:ind w:left="-284" w:right="-427"/>
              <w:jc w:val="both"/>
              <w:rPr>
                <w:rFonts/>
                <w:color w:val="262626" w:themeColor="text1" w:themeTint="D9"/>
              </w:rPr>
            </w:pPr>
            <w:r>
              <w:t>La permanente reinversión en la empresa: smöoy cuenta con unas modernas instalaciones en Alcantarilla, Murcia, de más de 7.000 m2, donde la compañía centraliza toda la estructura de servicios de la compañía: producción, logística, marketing y ventas, atención a la red de franquiciados así como su departamento de I+D.</w:t>
            </w:r>
          </w:p>
          <w:p>
            <w:pPr>
              <w:ind w:left="-284" w:right="-427"/>
              <w:jc w:val="both"/>
              <w:rPr>
                <w:rFonts/>
                <w:color w:val="262626" w:themeColor="text1" w:themeTint="D9"/>
              </w:rPr>
            </w:pPr>
            <w:r>
              <w:t>Gran esfuerzo por potenciar la marca: tanto a nivel nacional, a través de una fuerte apuesta por el marketing, las RRSS, las ferias y los eventos sociales.</w:t>
            </w:r>
          </w:p>
          <w:p>
            <w:pPr>
              <w:ind w:left="-284" w:right="-427"/>
              <w:jc w:val="both"/>
              <w:rPr>
                <w:rFonts/>
                <w:color w:val="262626" w:themeColor="text1" w:themeTint="D9"/>
              </w:rPr>
            </w:pPr>
            <w:r>
              <w:t>Un modelo de negocio apto para un amplio tipo de espacios, tanto en centros comerciales, como sus característicos iglús y sus kioscos o mini kioscos de diferentes medidas capaces de adaptarse a cualquier espacio.</w:t>
            </w:r>
          </w:p>
          <w:p>
            <w:pPr>
              <w:ind w:left="-284" w:right="-427"/>
              <w:jc w:val="both"/>
              <w:rPr>
                <w:rFonts/>
                <w:color w:val="262626" w:themeColor="text1" w:themeTint="D9"/>
              </w:rPr>
            </w:pPr>
            <w:r>
              <w:t>Un modelo de negocio diseñado para el autoempleo del inversorEl modelo de negocio smöoy está dirigido a todo tipo de emprendedores. Algunos han elegido el autoempleo, ya que es un negocio de fácil gestión y no requiere experiencia previa; otros ven en la marca la posibilidad de invertir en la marca con la apertura de más de un establecimiento. Una alternativa diferente es convertirse en máster franquicia de un país o de un área determinada, representando así a la empresa a nivel internacional.</w:t>
            </w:r>
          </w:p>
          <w:p>
            <w:pPr>
              <w:ind w:left="-284" w:right="-427"/>
              <w:jc w:val="both"/>
              <w:rPr>
                <w:rFonts/>
                <w:color w:val="262626" w:themeColor="text1" w:themeTint="D9"/>
              </w:rPr>
            </w:pPr>
            <w:r>
              <w:t>Una compañía que, en menos de 8 años, se ha consolidado como un referente internacional en su sectorsmöoy nació en 2010 creando el único yogur helado funcional del mercado: bajo en grasa, rico en fibra y sin gluten. Es, además, fabricante propio y abastece a todas las franquicias desde su sede central en Alcantarilla (Murcia), donde cuenta con unas instalaciones superiores a los 7.500 metros cuadrados.</w:t>
            </w:r>
          </w:p>
          <w:p>
            <w:pPr>
              <w:ind w:left="-284" w:right="-427"/>
              <w:jc w:val="both"/>
              <w:rPr>
                <w:rFonts/>
                <w:color w:val="262626" w:themeColor="text1" w:themeTint="D9"/>
              </w:rPr>
            </w:pPr>
            <w:r>
              <w:t>Además, la marca cuenta con un departamento de I+D+i que trabaja para ofrecer nuevos productos, atendiendo siempre a criterios de mejora para el consumidor, la compañía invierte al año más de 500.000 € en este departamento, con el objetivo de ofrecer opciones para todo tipo de públicos y trabajar permanentemente en la incorporación de nuevos sabores.</w:t>
            </w:r>
          </w:p>
          <w:p>
            <w:pPr>
              <w:ind w:left="-284" w:right="-427"/>
              <w:jc w:val="both"/>
              <w:rPr>
                <w:rFonts/>
                <w:color w:val="262626" w:themeColor="text1" w:themeTint="D9"/>
              </w:rPr>
            </w:pPr>
            <w:r>
              <w:t>Finalmente, en 2017 smöoy decide consolidar y profesionalizar su departamento de marketing y comunicación, en el cual se integran la realización de estudios de mercado (producto, mercado, packing, barreras de comercialización, grado de atención proactividad en sus tiendas, Net Promoter Score (NPS), etc.); implantación, análisis y evolución de herramientas para mejorar la gestión eficaz del punto de venta, renovación constante de los sistemas de comunicación, fidelización y captación de los clientes; integración de CRM, APP y TPV; sistema integral de gestión de RR.SS.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https://www.notasdeprensa.es/la-expansion-de-la-marca-de-yogur-helado-smooy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