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05/10/2016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Consejería de Educación y Empleo concede los Premios Extraordinarios de Educación Primaria del curso 2015/2016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Premios Extraordinarios de Educación Primaria han sido otorgados a algunos alumnos como recompensa al haber finalizado una etapa con un excelente resultado académico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Diario Oficial de Extremadura (DOE) ha publicado el listado del alumnado galardonados con los Premios Extraordinarios de Educación Primaria correspondientes al curso académico 2015/2016.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total han sido diez los alumnos y alumnas premiados, que recibirán un equipo informático, para lo que la Consejería de Educación y Empleo ha destinado la cantidad de 3.000 euros. Este alumnado recibirá, además, un diploma acreditativo de esta distinción, que quedará anotada en su expediente e historial académico, así como el alumnado que haya obtenido una mención honorífica.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Rubén Abad Valle, del CEIP ‘Fray Alonso Fernández’, de Malpartida de Plasencia; Laura Rosa Arribas Arredondo, del CEIP ‘Inmaculada Concepción’, de Higuera de la Serena; David Carayol Pozo, del CEIP ‘Calderón de la Barca’, de Zalamea de la Serena; Lucía Domínguez de Toro, del CEIP ‘Alba Plata’; y Juan Diego Fernández Agúndez, del CEIP ‘Moctezuma’, ambos de Cáceres.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han sido premiados los alumnos María del Consuelo González Tena, del CEIP ‘Pedro de Valdivia’, de Castuera; Jaime Marrón Nogales, del CEIP ‘Octavio Augusto’; y Leyre Pi Caro, del CEIP ‘Suárez Somonte’, ambos de Mérida; Nieves Belén Ruiz Iglesias, del CEIP ‘Santo Tomás de Aquino’, de Badajoz; y Lucía Villalba Delgado, del CEIP ‘El Llano’, de Monesterio.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Consejería de Educación y Empleo convoca estos premios para reconocer de manera pública al alumnado que finalice esta etapa con excelente resultado académico, con el fin de que dicho reconocimiento suponga un incentivo a la hora de proseguir satisfactoriamente sus estudios. De esta manera, han podido optar a estos galardones todo el alumnado que ha cursado y superado durante el curso académico de la convocatoria el 6º curso de Educación Primaria, y ha obtenido en el conjunto de la etapa una nota media igual o superior a 9. Finalmente, también se necesitaba que el equipo docente propusiera al alumno del último curso de Primaria.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PROCEDIMIENTO DE SELECCIÓNEste proceso se basa en una comisión de valoración se encarga de elaborar, atendiendo a las calificaciones de los alumnos, obtenidas a través de la plataforma educativa Rayuela, la relación de alumnado aspirante al premio extraordinario, ordenada de mayor a menor por la nota media en el conjunto de la etapa.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su cálculo se realizó, en primer lugar, la nota media de los cursos de 5º y 6º de Educación Primaria para, posteriormente, y con este resultado, obtener la nota media de la etapa con las de primer y segundo ciclo de Educación Primaria.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 GOBEX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https://www.notasdeprensa.es/la-consejeria-de-educacion-y-empleo-concede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Extremadura Premios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