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28/09/2021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comodidad en el servicio marca la diferencia en Blauwasser Tech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Pymes, franquicias, autónomos, grandes compañías y particulares cuentan con ventajas como no tener que trasladar o manipular botellas, contar con costes fijos y que la instalación sea sencilla y sin necesidad de obras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Blauwasser Tech, dedicada a la instalación y el mantenimiento de fuentes de agua conectadas a la red mediante sistemas de purificación, es consciente de que hay muchos motivos para adquirir una fuente o un purificador de agua, aunque, sin duda, una de las principales razones se basa en la comodidad que ofrece este tipo de servicio.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entre las ventajas y los beneficios que supone para las empresas contar con una fuente de agua de Blauwasser Tech destacan: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Comodidad de servicio, puesto que no es necesario manipular o trasladar botellas, especialmente si se trata de garrafas de grandes dimensiones. Al estar conectado a la red, el sistema con filtros permite que, por mucho que se beba, nunca faltará el agua.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Comodidad de gestión, ya que al tratarse de costes fijos es más fácil controlarlos, al no tener que estar contrastando las botellas y las garrafas que se han recibido cada mes con la factura final del agua.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Instalación fácil y sin obras, lo que permite que en un breve espacio de tiempo el sistema quede instalado y operativo, sin causar molestias al resto de personas de la empresa o del hogar.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Mantenimiento semestral o anual, lo cual supone que se realicen muy pocas visitas por parte de los profesionales de Blauwasser Tech, con lo que apenas se molesta a los trabajadores o familiares a lo largo del año, mejorando de este modo la productividad y evitando distracciones del personal.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palabras de David Alonso, Gerente de Blauwasser Tech, “una de nuestras principales ventajas es que aportamos comodidad en el servicio que ofrecemos a nuestros clientes, para que no tengan que preocuparse de cuestiones como el mantenimiento, la instalación de las fuentes de agua o el control de los gastos, ya que de todo ello se ocupa nuestro equipo de profesionales”.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Blauwasser TechLa compañía Blauwasser Tech cuenta con más de 15 años de experiencia en la instalación y el mantenimiento de fuentes de agua conectadas a la red con sistemas de purificación, y hoy en día es una de las empresas líderes en su sector, tanto en la Comunidad de Madrid como a nivel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Blauwasser Tech dispone de un catálogo de dispensadores de agua, tanto para empresas de servicios que simplemente quieren disfrutar de la comodidad de una fuente purificadora de agua conectada a la red, con agua fría, caliente o del tiempo, como para aquellos hoteles, franquicias, restaurantes o empresas de catering del sector HORECA, que buscan una solución ecológica y económica para ofrecer agua fría de gran calidad a sus clientes de manera ininterrumpida.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https://www.blauwasser-tech.com/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Juan Carlos Martín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Departamento de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607 999 866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https://www.notasdeprensa.es/la-comodidad-en-el-servicio-marca-la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Gastronomía Restauración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