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Puertollano el 23/08/2019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central de repuestos y accesorios Fersay inaugura una nueva franquicia en Puertollano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central de repuestos y accesorios Fersay, ha inaugurado una nueva franquicia en la localidad de Puertollano, séptimo municipio más poblado de Castilla-La Mancha con casi 48.000 habitantes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tránsito masivo de público. El propietario, D. Fernando Manuel Esquina González, ha dado por inaugurado el negocio junto a su esposa y el personal de Fersay que ha asistido al evento: D. Juan Carlos Casanova, director técnico de Fersay, y Daniel Farfán y Vanessa Gil, del dpto. de marketing de la firma, comenzando así una nueva trayectoria en el mundo de los recambios y el PAE.</w:t>
            </w:r>
          </w:p>
          <w:p>
            <w:pPr>
              <w:ind w:left="-284" w:right="-427"/>
              <w:jc w:val="both"/>
              <w:rPr>
                <w:rFonts/>
                <w:color w:val="262626" w:themeColor="text1" w:themeTint="D9"/>
              </w:rPr>
            </w:pPr>
            <w:r>
              <w:t>El establecimiento, de más de 200m2, cuenta con un pequeño almacén donde se harán reparaciones de todo tipo y 145m2 de tienda para exponer sus productos, una de las más grandes que la marca ha tenido hasta la fecha.</w:t>
            </w:r>
          </w:p>
          <w:p>
            <w:pPr>
              <w:ind w:left="-284" w:right="-427"/>
              <w:jc w:val="both"/>
              <w:rPr>
                <w:rFonts/>
                <w:color w:val="262626" w:themeColor="text1" w:themeTint="D9"/>
              </w:rPr>
            </w:pPr>
            <w:r>
              <w:t>Este punto de venta es el segundo que la marca pone en marcha en la región, donde en el año 2011 fue inaugurada la primera franquicia Fersay en Quintanar de La Orden (Toledo).</w:t>
            </w:r>
          </w:p>
          <w:p>
            <w:pPr>
              <w:ind w:left="-284" w:right="-427"/>
              <w:jc w:val="both"/>
              <w:rPr>
                <w:rFonts/>
                <w:color w:val="262626" w:themeColor="text1" w:themeTint="D9"/>
              </w:rPr>
            </w:pPr>
            <w:r>
              <w:t>Fersay, que acaba de celebrar su 40 aniversario, se posiciona como la cadena líder en su sector, con una red de 19 franquicias y 40 corners en nuestro país. Gracias a su dilatada trayectoria puede presumir de contar con más de 5.500 clientes entre tiendas de electrodomésticos, técnicos, ferreterías y demás profesionales.</w:t>
            </w:r>
          </w:p>
          <w:p>
            <w:pPr>
              <w:ind w:left="-284" w:right="-427"/>
              <w:jc w:val="both"/>
              <w:rPr>
                <w:rFonts/>
                <w:color w:val="262626" w:themeColor="text1" w:themeTint="D9"/>
              </w:rPr>
            </w:pPr>
            <w:r>
              <w:t>La inauguración tuvo lugar a las 19.00 horas de este pasado miércoles 21 de agosto con un pequeño acto de apertura en el que hubo gran asistencia de público y en el que los asistentes disfrutaron de un animado cóctel de bienvenida y se pudieron llevar un regalo exclusivo de la marca Fersay.</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2018.</w:t>
            </w:r>
          </w:p>
          <w:p>
            <w:pPr>
              <w:ind w:left="-284" w:right="-427"/>
              <w:jc w:val="both"/>
              <w:rPr>
                <w:rFonts/>
                <w:color w:val="262626" w:themeColor="text1" w:themeTint="D9"/>
              </w:rPr>
            </w:pPr>
            <w:r>
              <w:t>Con sede central en Madrid, la compañía cuenta con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https://www.notasdeprensa.es/la-central-de-repuestos-y-accesorios-fersay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La Mancha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