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Cadiz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calidad del colchón es clave para garantizar un descanso reparador, sostienen desde CholloMueble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CholloMueble aseguran que la elección del colchón, así como la almohada y otros complementos, es fundamental para asegurar un sueño que revitalice a sus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calidad del sueño influye en gran medida en los quehaceres diarios, ya que es el modo de reactivación para el mayor desempeño posible durante la jornada, además de mejorar el sistema inmunitario, reforzar el sistema nervioso y el aparato locomotor y mejorar la circulación sanguínea.</w:t>
            </w:r>
          </w:p>
          <w:p>
            <w:pPr>
              <w:ind w:left="-284" w:right="-427"/>
              <w:jc w:val="both"/>
              <w:rPr>
                <w:rFonts/>
                <w:color w:val="262626" w:themeColor="text1" w:themeTint="D9"/>
              </w:rPr>
            </w:pPr>
            <w:r>
              <w:t>Despertar tras un descanso de mala calidad, con pocas horas o con interrupciones durante la vigilia, pueden ser señales inequívocas para requerir un cambio de colchón. Para elegir con el mejor criterio, conviene tener en cuenta una serie de características, las cuales están presentes en todos los colchones de tiendachollomueble.com.</w:t>
            </w:r>
          </w:p>
          <w:p>
            <w:pPr>
              <w:ind w:left="-284" w:right="-427"/>
              <w:jc w:val="both"/>
              <w:rPr>
                <w:rFonts/>
                <w:color w:val="262626" w:themeColor="text1" w:themeTint="D9"/>
              </w:rPr>
            </w:pPr>
            <w:r>
              <w:t>Un término medio en su firmeza es una de las características más recomendadas por los profesionales, condiciones ideales para tener un buen descanso.</w:t>
            </w:r>
          </w:p>
          <w:p>
            <w:pPr>
              <w:ind w:left="-284" w:right="-427"/>
              <w:jc w:val="both"/>
              <w:rPr>
                <w:rFonts/>
                <w:color w:val="262626" w:themeColor="text1" w:themeTint="D9"/>
              </w:rPr>
            </w:pPr>
            <w:r>
              <w:t>El organismo requiere descansar sobre una superficie suave, para ello la viscoelástica hace esta función, creando una gran sensación de confort, adaptándose totalmente al cuerpo.</w:t>
            </w:r>
          </w:p>
          <w:p>
            <w:pPr>
              <w:ind w:left="-284" w:right="-427"/>
              <w:jc w:val="both"/>
              <w:rPr>
                <w:rFonts/>
                <w:color w:val="262626" w:themeColor="text1" w:themeTint="D9"/>
              </w:rPr>
            </w:pPr>
            <w:r>
              <w:t>FirmezaDepende de su núcleo, y la elección va sujeta a las necesidades del usuario.</w:t>
            </w:r>
          </w:p>
          <w:p>
            <w:pPr>
              <w:ind w:left="-284" w:right="-427"/>
              <w:jc w:val="both"/>
              <w:rPr>
                <w:rFonts/>
                <w:color w:val="262626" w:themeColor="text1" w:themeTint="D9"/>
              </w:rPr>
            </w:pPr>
            <w:r>
              <w:t>De ello dependerá que se disfrute o no de un sueño de calidad, que asegure un buen rendimiento en el día a día.</w:t>
            </w:r>
          </w:p>
          <w:p>
            <w:pPr>
              <w:ind w:left="-284" w:right="-427"/>
              <w:jc w:val="both"/>
              <w:rPr>
                <w:rFonts/>
                <w:color w:val="262626" w:themeColor="text1" w:themeTint="D9"/>
              </w:rPr>
            </w:pPr>
            <w:r>
              <w:t>HomogéneoCon superficie recta y estable.</w:t>
            </w:r>
          </w:p>
          <w:p>
            <w:pPr>
              <w:ind w:left="-284" w:right="-427"/>
              <w:jc w:val="both"/>
              <w:rPr>
                <w:rFonts/>
                <w:color w:val="262626" w:themeColor="text1" w:themeTint="D9"/>
              </w:rPr>
            </w:pPr>
            <w:r>
              <w:t>Adaptación a la anatomíaEste es uno de los criterios más importantes, ya que la superficie del colchón tiene que adaptarse a la curvatura natural de la columna para asegurar un descanso realmente reparador.</w:t>
            </w:r>
          </w:p>
          <w:p>
            <w:pPr>
              <w:ind w:left="-284" w:right="-427"/>
              <w:jc w:val="both"/>
              <w:rPr>
                <w:rFonts/>
                <w:color w:val="262626" w:themeColor="text1" w:themeTint="D9"/>
              </w:rPr>
            </w:pPr>
            <w:r>
              <w:t>Esto es fundamental porque, cuando se sufre un descanso de mala calidad, la zona de la espalda es la que más tiende a sufrir.</w:t>
            </w:r>
          </w:p>
          <w:p>
            <w:pPr>
              <w:ind w:left="-284" w:right="-427"/>
              <w:jc w:val="both"/>
              <w:rPr>
                <w:rFonts/>
                <w:color w:val="262626" w:themeColor="text1" w:themeTint="D9"/>
              </w:rPr>
            </w:pPr>
            <w:r>
              <w:t>Servicio personalizadoOtro de los aspectos fundamentales a la hora de comprar un colchón, es recibir una atención totalmente cercana y personalizada, puesto que, de este modo, se ayuda al cliente a garantizar el producto que mejor se adapte a sus necesidades.</w:t>
            </w:r>
          </w:p>
          <w:p>
            <w:pPr>
              <w:ind w:left="-284" w:right="-427"/>
              <w:jc w:val="both"/>
              <w:rPr>
                <w:rFonts/>
                <w:color w:val="262626" w:themeColor="text1" w:themeTint="D9"/>
              </w:rPr>
            </w:pPr>
            <w:r>
              <w:t>En tiendachollomueble.com, además de disponer de todo un catálogo a precios inigualables, se puede disfrutar de un servicio profesional para ayudar a elegir el producto que más se adapte a las necesidades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CholloMueble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956 42 05 03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https://www.notasdeprensa.es/la-calidad-del-colchon-es-clave-para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