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Bilbao el 11/10/2021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Kopas amplía su portfolio de negocio adaptándose así a las nuevas demandas del mercado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Tras la incorporación de nuevas tecnologías en su taller de Aiara, agrega nuevas técnicas entre las que destacan; la impresión 3D, la impresión directa, el marcaje industrial, el diseño y desarrollo de productos personalizados y el diseño y decoración para ferias y eventos corporativos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Kopas, gracias a su gran capacidad creativa, es especialista en convertir una idea en algo real. Durante los 30 años de actividad, ha ido ampliando sus líneas de negocio y adaptándose a las nuevas demandas del mercado para poder abarcar distintos sectores y optar a una cuota de mercado superior. Líder en España en la fabricación de copas y trofeos personalizados y en los grabados, ha ampliado su negocio introduciéndose en el diseño e impresión 3D, la impresión directa, el marcaje industrial, la creación de stands y la rotulación y en el diseño y desarrollo de productos personalizados.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su gama de productos más tradicional, se pueden encontrar copas y trofeos de distintos tipos; desde plata o metales preciosos, pasando por trabajos artesanales en madera, resina y bronce, hasta el trofeo más sencillo capaz de sorprender y marcar una gran diferencia.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Kopas trabajan con diversos materiales especiales que requieren de manipulación por un personal altamente cualificado, para lo que disponen de diferentes tecnologías pioneras. Entre ellas destacan el diseño e impresión 3D, la impresión directa, el grabado de placas, el corte láser y el fresado CNC. La tecnología 3D les ha permitido afrontar distintos retos que hace años habrían resultado impensables: arte, joyería, ingeniería, medicina o incluso modelismo. Para poder realizar tanto el diseño como el escaneado y la producción de piezas mediante este método, en Kopas cuentan con las más avanzadas tecnologías que permiten llevar a cabo las técnicas más usadas en este tipo de impresión: modelado por deposición fundida (FDM) y polimerización por procesado de luz (DLP).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palabras de Iñaki, uno de los responsables de Kopas: “Desde nuestros inicios, una de nuestras principales inquietudes ha consistido en mantener una formación constante que nos permita estar al tanto de las nuevas tecnologías del sector, que, unido a nuestra inversión en tecnología, nos ha dado la posibilidad de especializarnos y ofrecer los mejores trabajos, detallados y artesanales.”.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en 2020, Kopas se ha sumado a la iniciativa de muchas empresas de ofrecer su tecnología para aportar soluciones que ayuden a afrontar la situación de pandemia mediante la fabricación de protecciones y soportes para EPIS con la tecnología 3D combinada con la tecnología láser. Gracias a su disposición, han conseguido llegar a ambulatorios, residencias, centros sanitarios, hospitales, ONGs, ambulancias, servicios de limpieza, alimentación y servicios de seguridad.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Otra alternativa por la que apuesta la empresa es la impresión directa. Las nuevas tecnologías en cabezales y tintas de impresión les permiten trabajar con máquinas de gran formato. Pueden imprimir a todo color con calidad fotográfica sobre multitud de materiales: madera, metacrilato, aluminio, acero, vidrio y otros. Esto facilita ampliamente la personalización en este campo desafiando cualquier límite.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de los aspectos fundamentales de esta tecnología es la posibilidad que ofrecen este tipo de técnicas a la hora de realizar grabados o impresiones para personas con cierto grado de discapacidad, como el texto en formato braille, lo que permite crear un mundo más accesible y amable para todos.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Kopas también está inmerso en el marcaje industrial para cualquier tipo de sector: automoción, electrodomésticos, aeronáutica, naval e industria, entre otros. Disponen de diferentes soluciones y tecnologías a ofrecer, dependiendo de la tipología de trabajo y de la idoneidad de la herramienta o tipo de marcaje en concreto, siendo capaces de adaptarse a cualquier necesidad de sus clientes o entorno productivo.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último, Kopas proporciona el diseño y la decoración para ferias y eventos corporativos; diseño y montaje de stands, totems y expositores. Son capaces de crear espacios creativos y funcionales, acordes a la imagen corporativa del evento.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Iñaki Mirena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944 422 224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https://www.notasdeprensa.es/kopas-amplia-su-portfolio-de-negocio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País Vasco E-Commerce Consumo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