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Kia Motors acerca a sus clientes al Open de Australia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Kia, patrocinador del torneo desde 2002, lanza un sorteo entre todos sus clientes para acudir al primer Grand Slam del año | Kia ofrece también la posibilidad de conocer a Rafa Nadal, embajador global de la marca, en Madrid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5 de noviembre de 2015 – Un año más, Kia Motors Iberia brinda la oportunidad a sus clientes de asistir a uno de los torneos de tenis más importantes del mundo, el Open de Australia 2016. Para ello todas las personas que acudan a un concesionario Kia y soliciten una oferta comercial de alguno de los vehículos de la gama podrán participar en el sorteo de un viaje para dos personas a Australia para asistir a una de las semifinales del Open de Australia 2016, sin duda uno de los eventos deportivos de mayor transcendencia del que Kia es patrocinador desde el año 2002.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mismo Kia ofrece la posibilidad de entrar en el sorteo de varios artículos relacionados con su embajador global de marca, Rafa Nadal, como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Cinco invitaciones para conocer a Rafa Nadal en persona durante el próximo Open de Madrid 2016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Veinte raquetas firmadas por Rafa Nadal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Treinta camisetas firmadas por Rafa Nadal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promoción estará vigente desde el 2 de noviembre hasta el 19 de diciembre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sobre esta promoción en: www.kia.com/es/kia/todo-sobre-kia/open-australia/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Iberia con el deporte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Iberia apuesta desde sus inicios en España por el deporte, actividad con la que comparte valores de superación, integración, perseverancia y esfuerzo. Es patrocinadora oficial de deportistas individuales como el jugador de la NBA José Manuel Calderón ó las jóvenes promesas nacionales Jaume Munar (tenista) y Dani Díez (jugador profesional de baloncesto).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Kia es patrocinador de la Liga Endesa de baloncesto de España, la liga NBA, el Open de Australia de Tenis y es socio automovilístico de la FIFA.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Mención aparte merece Rafa Nadal, el tenista español con el que Kia comenzó su relación en nuestro país en 2004 cuando su carrera daba los primeros pasos, y que en 2006 se convertiría en embajador de la marca a nivel mundial. Además de con el tenista, Kia Motors Iberia colabora con la “Fundación Rafa Nadal” en varios de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Corporation (www.kia.com) – fabricante de vehículos de calidad para jóvenes de edad o de corazón – fue fundada en 1944 y es el fabricante de vehículos motorizados más antiguo de Corea. Más de 3 millones de vehículos Kia se producen anualmente en 10 plantas de fabricación y montaje de cinco países, que después son vendidos y mantenidos a través de una red de distribuidores y concesionarios que cubre alrededor de 180 países. Kia tiene hoy más de 49.000 empleados en todo el mundo y unos ingresos anuales de 45 mil millones de dólares. Es el principal patrocinador del Open de Australia y socio automovilístico de la FIFA – el órgano de gobierno de la Copa Mundial de la FIFA™. El lema de marca de Kia Motors Corporation – “The Power to Surprise” – representa el compromiso global de la empresa a las mayores expectativas de los clientes por la innovación continua.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sobre Kia Motors y nuestros productos, por favor visite nuestro sitio de prensa internacional en www.kianewscenter.com.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Ignacio Villegas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Responsable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91 579 64 66 E-mail: prensa@kia.es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https://www.notasdeprensa.es/kia-motors-acerca-a-sus-clientes-al-open-de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Tenis Recursos humanos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