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Murcia el 06/05/2021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Juver Alimentación demuestra su amor a la hostelería en su nueva campaña: I love bares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esta campaña la compañía quiere apoyar a los más de 50.000 bares que sirven zumos Juver y a sus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Juver Alimentación, empresa líder en zumos en hostelería, lanza su campaña I love bares con la que pretende apoyar a hosteleros y consumidores de toda España en su esfuerzo por sobreponerse al complicado año de restricciones debidas a la pandemia por la covid-19.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presenta su edición especial de botellín de vidrio con el mensaje I love bares y regalará 1.000 desayunos al mes, valorados en 10€ cada uno, para animar a los consumidores a acudir a su bar favorito.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los miles de bares, cafeterías y restaurantes que confían en JUVER para ofrecer el mejor zumo de frutas a sus clientes también tendrán recompensa, pues la empresa realizará un sorteo ante notario de 500€ cada semana.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campaña comenzará el 1 de mayo en los bares y restaurantes de toda España y tendrá repercusión en las redes sociales Facebook e Instagram con más premios dirigidos al consumidor. Además, como novedad, se creará una playlist en Spotify inspirada en el amor por los bares.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Juver es, según SocialBakers Data 2020, la marca número uno en zumos y la cuarta en el sector de bebidas con más engagement en Redes Sociales en España, y con esta campaña pretende alcanzar a más de 1.900.000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completo menú de iniciativas, Juver quiere animar a los consumidores a seguir disfrutando los mejores momentos en los bares para apoyar a este sector que ha demostrado su gran capacidad de superación y que ahora necesita la ayuda de todos.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Hosteleros y consumidores pueden encontrar en desayunaconjuver.com toda la información sobre la campaña, así como las instrucciones para participar en los sorteos y acceder a los premios.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Juver AlimentaciónJuver Alimentación es una empresa creada hace más de 50 años en Murcia, dedicada a la elaboración y comercialización de zumos de frutas, que busca cuidar a sus clientes y consumidores a través de sus productos naturales y saludables, al mismo tiempo preocupándose de que sean sostenibles y con la mayor seguridad y calidad alimentaria.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 con más de 350 empleados y en 2019 tuvo una facturación de más de 135 millones de euros gracias a ser líder en Zumos y Néctares en Ambiente en España y comercializar sus productos en más de 80 países con presencia en todos los continentes.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Villarino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Agrifood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9172179029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https://www.notasdeprensa.es/juver-alimentacion-demuestra-su-amor-a-la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Marketing Murcia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