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Judas Priest se preparan para lanzar su álbum número 17 "Redeemer of Souls"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un número selecto de bandas han conseguido lo que ha logrado Judas Priest a lo largo de su carrera (además de ser una influencia estilística para una gran variedad de bandas). Muy pronto, el grupo – compuesto por el cantante Rob Halford, los guitarristas Glenn Tipton y Richie Faulkner, el bajista Ian Hill y el batería Scott Travis – ofrecerán a sus fans más metal clásico de Judas Priest con su nuevo lanzamiento, 'Redeemer of Souls'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fecha de lanzamiento en el 15 de Julio de 2014, con Epic Records (en versión estándar y edición deluxe, que incluye cinco bonus tracks),  and #39;Redeemer of Souls and #39; es la última colección del metal épico de Judas Priest – "subir el listón es importante para nosotros y con  and #39;Redeemer and #39; damos un paso más hacia adelante” - un álbum que está a la altura de clásicos anteriores de Priest, como lo demuestra su primer single  and #39;March of the Damned and #39;	("vamos hacia adelante con toda nuestra fuerza, pisando el pedal a fondo!”) - la banda va en serio una vez más.</w:t>
            </w:r>
          </w:p>
          <w:p>
            <w:pPr>
              <w:ind w:left="-284" w:right="-427"/>
              <w:jc w:val="both"/>
              <w:rPr>
                <w:rFonts/>
                <w:color w:val="262626" w:themeColor="text1" w:themeTint="D9"/>
              </w:rPr>
            </w:pPr>
            <w:r>
              <w:t>	"Creemos que  and #39;Redeemer of Souls and #39; refuerza nuestra pasión por lo que estamos convencidos que es el estilo heavy metal de Judas Priest.” El álbum también es el debut de Ritchie Faulkner con Priest en el estudio, quien también coescribe el material junto a Glenn Tipton y Rob Halford.</w:t>
            </w:r>
          </w:p>
          <w:p>
            <w:pPr>
              <w:ind w:left="-284" w:right="-427"/>
              <w:jc w:val="both"/>
              <w:rPr>
                <w:rFonts/>
                <w:color w:val="262626" w:themeColor="text1" w:themeTint="D9"/>
              </w:rPr>
            </w:pPr>
            <w:r>
              <w:t>	Apareciendo en la escena musical por primera vez con  and #39;Rocka Rolla and #39; en 1974, Judas Priest es responsable de algunos de los mejores álbumes de heavy metal de todos los tiempos -  and #39;British Steel and #39; de 1980,  and #39;Screaming for Vengeance and #39; de 1982,  and #39;Painkiller and #39; de 1990, etc – y los creadores de canciones míticas como  and #39;Breaking the Law and #39;,  and #39;Living After Midnight and #39;,  and #39;You and #39;ve Got Another Thing Coming and #39; etc – además de ser los pioneros del estilo de cuero y adornos de metal con el que uno identifica inmediatamente al metal – 2014 es el año que marca el 40º aniversario de la banda.</w:t>
            </w:r>
          </w:p>
          <w:p>
            <w:pPr>
              <w:ind w:left="-284" w:right="-427"/>
              <w:jc w:val="both"/>
              <w:rPr>
                <w:rFonts/>
                <w:color w:val="262626" w:themeColor="text1" w:themeTint="D9"/>
              </w:rPr>
            </w:pPr>
            <w:r>
              <w:t>	Y mientras los fans sin duda esperan con ansiedad más música de Priest (su anterior lanzamiento,  and #39;Nostradamus and #39;, se lanzó en 2008), también la banda está deseando que el mundo escuche su nuevo triunfo. “La combinación clásica de todo lo que nos gusta con riffs y solos de guitarra furiosos, una batería estruendosa, un bajo de ritmo espeso y una voz que lo rompe!”</w:t>
            </w:r>
          </w:p>
          <w:p>
            <w:pPr>
              <w:ind w:left="-284" w:right="-427"/>
              <w:jc w:val="both"/>
              <w:rPr>
                <w:rFonts/>
                <w:color w:val="262626" w:themeColor="text1" w:themeTint="D9"/>
              </w:rPr>
            </w:pPr>
            <w:r>
              <w:t>	REDEEMER OF SOULS - repertorio:</w:t>
            </w:r>
          </w:p>
          <w:p>
            <w:pPr>
              <w:ind w:left="-284" w:right="-427"/>
              <w:jc w:val="both"/>
              <w:rPr>
                <w:rFonts/>
                <w:color w:val="262626" w:themeColor="text1" w:themeTint="D9"/>
              </w:rPr>
            </w:pPr>
            <w:r>
              <w:t>	DRAGONAUT	REDEEMER OF SOULS	HALLS OF VALHALLA	SWORD OF DAMOCLES	MARCH OF THE DAMNED	DOWN IN FLAMES	HELL  and  BACK	COLD BLOODED	METALIZER	CROSSFIRE	SECRETS OF THE DEAD	BATTLE CRY	BEGINNING OF THE END</w:t>
            </w:r>
          </w:p>
          <w:p>
            <w:pPr>
              <w:ind w:left="-284" w:right="-427"/>
              <w:jc w:val="both"/>
              <w:rPr>
                <w:rFonts/>
                <w:color w:val="262626" w:themeColor="text1" w:themeTint="D9"/>
              </w:rPr>
            </w:pPr>
            <w:r>
              <w:t>	Bonus tracks (edición deluxe):</w:t>
            </w:r>
          </w:p>
          <w:p>
            <w:pPr>
              <w:ind w:left="-284" w:right="-427"/>
              <w:jc w:val="both"/>
              <w:rPr>
                <w:rFonts/>
                <w:color w:val="262626" w:themeColor="text1" w:themeTint="D9"/>
              </w:rPr>
            </w:pPr>
            <w:r>
              <w:t>	SNAKEBITE	TEARS OF BLOOD	CREATURES	BRING IT ON	NEVER FORGET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https://www.notasdeprensa.es/judas-priest-se-preparan-para-lanzar-su-album_1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