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Coll impulsa el mantenimiento predictivo para minimizar tiempos de inactividad en la industria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mantenimiento de maquinaria para hostelería con más de medio siglo de experiencia introduce estrategias avanzadas de mantenimiento predictivo específicamente diseñadas para equipos de frío industrial, buscando reducir los tiempos de inactividad y aumentar la eficiencia en la industria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alimentaria se enfrenta continuamente al desafío de mantener la integridad y la seguridad de los productos mientras se maximiza la eficiencia operativa. En este contexto, Juan Coll, con su amplia experiencia en el sector de mantenimiento de equipos de frío industrial, está implementando estrategias de mantenimiento predictivo para equipos de frío industrial, una medida que no solo mejora la vida útil de los equipos, sino que también minimiza los tiempos de inactividad, crucial para el mantenimiento de la calidad en los productos alimenticios.</w:t>
            </w:r>
          </w:p>
          <w:p>
            <w:pPr>
              <w:ind w:left="-284" w:right="-427"/>
              <w:jc w:val="both"/>
              <w:rPr>
                <w:rFonts/>
                <w:color w:val="262626" w:themeColor="text1" w:themeTint="D9"/>
              </w:rPr>
            </w:pPr>
            <w:r>
              <w:t>Todos los puntos claveEl mantenimiento predictivo se centra en el uso de tecnologías avanzadas, como el análisis de datos, la monitorización en tiempo real y el diagnóstico de condiciones, para anticipar fallas antes de que ocurran. Esta aproximación proactiva permite a los técnicos de Juan Coll identificar y resolver problemas potenciales en equipos de frío industrial antes de que estos puedan afectar la operativa diaria. De hecho, y al contrario del mantenimiento reactivo, que se ocupa de las reparaciones después de que los fallos ocurren, el mantenimiento predictivo busca prevenir los fallos, reduciendo significativamente los períodos de inactividad no planificados y los costes asociados a reparaciones de emergencia.</w:t>
            </w:r>
          </w:p>
          <w:p>
            <w:pPr>
              <w:ind w:left="-284" w:right="-427"/>
              <w:jc w:val="both"/>
              <w:rPr>
                <w:rFonts/>
                <w:color w:val="262626" w:themeColor="text1" w:themeTint="D9"/>
              </w:rPr>
            </w:pPr>
            <w:r>
              <w:t>Juan Coll en primera personaEn palabras de un portavoz de Juan Coll, "implementar el mantenimiento predictivo en los equipos de frío industrial no solo es una cuestión de reducir costes, sino también de garantizar la continuidad operativa que nuestros clientes necesitan para competir en el mercado actual. Al anticipar problemas y actuar antes de que se materialicen, podemos asegurar que los sistemas de refrigeración trabajen a su máxima eficiencia sin interrupciones inesperadas".</w:t>
            </w:r>
          </w:p>
          <w:p>
            <w:pPr>
              <w:ind w:left="-284" w:right="-427"/>
              <w:jc w:val="both"/>
              <w:rPr>
                <w:rFonts/>
                <w:color w:val="262626" w:themeColor="text1" w:themeTint="D9"/>
              </w:rPr>
            </w:pPr>
            <w:r>
              <w:t>Unos sensores con valor añadidoLa tecnología utilizada en el mantenimiento predictivo incluye sensores que monitorizan constantemente parámetros críticos como temperatura, presión y humedad, así como el rendimiento del compresor y otros componentes vitales. Los datos recogidos por estos sensores son analizados utilizando Inteligencia Artificial y algoritmos de aprendizaje automático, lo que permite prever tendencias y patrones que indican desgaste o fallo inminente. Este enfoque no solo ayuda a programar el mantenimiento de manera más efectiva, sino que también optimiza el rendimiento energético del equipo.</w:t>
            </w:r>
          </w:p>
          <w:p>
            <w:pPr>
              <w:ind w:left="-284" w:right="-427"/>
              <w:jc w:val="both"/>
              <w:rPr>
                <w:rFonts/>
                <w:color w:val="262626" w:themeColor="text1" w:themeTint="D9"/>
              </w:rPr>
            </w:pPr>
            <w:r>
              <w:t>La formación, prioridad para Juan CollA su vez, esta empresa también destaca la importancia de una formación continua para sus técnicos, asegurando que estén equipados con el conocimiento y las herramientas más avanzadas para llevar a cabo estrategias de mantenimiento predictivo efectivas. Este enfoque integral no solo eleva el estándar de servicio ofrecido, sino que también refuerza la posición de Juan Coll como líder en el campo del mantenimiento de equipos de frío industrial en la hostelería.</w:t>
            </w:r>
          </w:p>
          <w:p>
            <w:pPr>
              <w:ind w:left="-284" w:right="-427"/>
              <w:jc w:val="both"/>
              <w:rPr>
                <w:rFonts/>
                <w:color w:val="262626" w:themeColor="text1" w:themeTint="D9"/>
              </w:rPr>
            </w:pPr>
            <w:r>
              <w:t>El proactivo, una medida de ahorro económico que garantiza la calidad y continuidad en la oferta de productosLa implementación de estas estrategias no solo beneficia a las grandes plantas de producción alimentaria, sino también a los pequeños y medianos establecimientos que dependen de la eficiencia y fiabilidad de sus equipos de frío para mantener la calidad y seguridad de sus productos. En última instancia, el mantenimiento predictivo representa una inversión en la fiabilidad y sostenibilidad de la industria alimentaria, facilitando que las empresas mantengan sus estándares de calidad y cumplimiento normativo sin interrupciones.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Joel Bota</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973 20 24 91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https://www.notasdeprensa.es/juan-coll-impulsa-el-mantenimiento-predictivo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Restauración Servicios Técnicos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