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Joyería Pardo tiene nueva web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joyería de la Bisbal d’Empordà cuenta con casi 100 años de historia y ahora estrena nueva página web con las ayudas europeas Next Generation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siglo de experiencia como artesanos joyeros, en Joyería Pardo ofrecen la máxima exclusividad en cada una de sus creaciones. Su larga y experimentada trayectoria les ha posicionado como auténticos referentes en el sector y son capaces de crear piezas únicas que capturan la esencia de momentos especiales.</w:t>
            </w:r>
          </w:p>
          <w:p>
            <w:pPr>
              <w:ind w:left="-284" w:right="-427"/>
              <w:jc w:val="both"/>
              <w:rPr>
                <w:rFonts/>
                <w:color w:val="262626" w:themeColor="text1" w:themeTint="D9"/>
              </w:rPr>
            </w:pPr>
            <w:r>
              <w:t>En el ámbito de la relojería, la maestría es su distintivo. Desde el cambio de correas hasta proyectos de restauración, los clientes confían en ellos para mantener su reloj en perfecto estado. La exclusividad es una de las cualidades de Joyería Pardo, ya que colaboran en proyectos a medida creando joyas excepcionales.</w:t>
            </w:r>
          </w:p>
          <w:p>
            <w:pPr>
              <w:ind w:left="-284" w:right="-427"/>
              <w:jc w:val="both"/>
              <w:rPr>
                <w:rFonts/>
                <w:color w:val="262626" w:themeColor="text1" w:themeTint="D9"/>
              </w:rPr>
            </w:pPr>
            <w:r>
              <w:t>Desde el resplandor de los diamantes hasta la delicadeza de las pulseras, cada creación lleva impreso el sello de Joyería Pardo. Su servicio de joyas por encargo está diseñado a medida para cada cliente, desde el diseño inicial hasta el acabado final. De hecho, las joyas por encargo es uno de los servicios estrella de Joyería Pardo.</w:t>
            </w:r>
          </w:p>
          <w:p>
            <w:pPr>
              <w:ind w:left="-284" w:right="-427"/>
              <w:jc w:val="both"/>
              <w:rPr>
                <w:rFonts/>
                <w:color w:val="262626" w:themeColor="text1" w:themeTint="D9"/>
              </w:rPr>
            </w:pPr>
            <w:r>
              <w:t>Joyería Pardo va más allá de ser una joyería convencional, ya que es un legado de artesanía y pasión. Cada joya que crean lleva consigo años de experiencia y amor por este oficio y, sumado a una atención personalizada y a una materia prima de máxima calidad, hacen que los clientes puedan disfrutar de un servicio al cliente excepcional.</w:t>
            </w:r>
          </w:p>
          <w:p>
            <w:pPr>
              <w:ind w:left="-284" w:right="-427"/>
              <w:jc w:val="both"/>
              <w:rPr>
                <w:rFonts/>
                <w:color w:val="262626" w:themeColor="text1" w:themeTint="D9"/>
              </w:rPr>
            </w:pPr>
            <w:r>
              <w:t>En su estudio de creación, las piezas personalizadas cobran vida, ya que colaboran con sus clientes para plasmar sus ideas y sentimientos en joyas únicas. Se trata de un proceso que representa una fusión de creatividad y destreza técnica completamente singular.</w:t>
            </w:r>
          </w:p>
          <w:p>
            <w:pPr>
              <w:ind w:left="-284" w:right="-427"/>
              <w:jc w:val="both"/>
              <w:rPr>
                <w:rFonts/>
                <w:color w:val="262626" w:themeColor="text1" w:themeTint="D9"/>
              </w:rPr>
            </w:pPr>
            <w:r>
              <w:t>En la joyería creen que cada joya tiene el potencial de convertirse en una pequeña obra maestra tanto en términos de belleza como de sostenibilidad. Cada pieza de Joyería Pardo constituye una declaración de estilo y una celebración de la belleza individual.</w:t>
            </w:r>
          </w:p>
          <w:p>
            <w:pPr>
              <w:ind w:left="-284" w:right="-427"/>
              <w:jc w:val="both"/>
              <w:rPr>
                <w:rFonts/>
                <w:color w:val="262626" w:themeColor="text1" w:themeTint="D9"/>
              </w:rPr>
            </w:pPr>
            <w:r>
              <w:t>Joyería Pardohttps://joyeriapardo.com/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https://www.notasdeprensa.es/joyeria-pardo-tiene-nueva-web-gracias-al-kit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