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IVF-Life Madrid celebra la ampliación de sus instalaciones con una ambiciosa campaña promocional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Clínica de fertilidad IVF-Life Madrid, un lugar donde los sueños se hacen realidad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motivo de la ampliación y renovación íntegra de sus infraestructuras en Madrid, IVF-Life lanza una campaña para estar más cerca que nunca de sus pacientes. El centro, totalmente renovado y equipado con tecnología punta, ofrece, para evitar los males de la temida cuesta del mes de enero, un 40% de descuento en todos sus tratamientos de fertilidad. 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descuento del 40% supone un enorme ahorro para el paciente en este tipo de terapias, cuyo valor medio es de 6.000€. La oferta es exclusiva de la clínica del grupo IVF-Life en Madrid y tendrá una duración limitada, concretamente desde principios de año hasta finales enero. Sin duda, una gran oportunidad para aquellas mujeres que desean alcanzar la maternidad en este año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IVF-LifeIVF-Life es un grupo de clínicas de fertilidad especializadas en casos complejos. Con centros ubicados en Alicante, Madrid y San Sebastián, IVF-Life cuenta con los últimos avances en medicina reproductiva y un destacado equipo de profesionales de la fertilidad, genética e inmunología. Su apuesta firme y constante por la tecnología, la investigación y el desarrollo, mantiene IVF-Life a la vanguardia en materia de reproducción asistida.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80% de tasa de embarazo, certificado por Applus y SGS, sitúa a IVF-Life como referente internacional en el sector de la medicina reproductiva y es acreditativo de la calidad de atención al paciente, así como de la excelencia de sus profesionales, con un bagaje de más de 30 años de experiencia ayudando a crear nuevas familias.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IVF-Life MadridLa clínica, ubicada en las cercanías del Estadio Santiago Bernabéu, ha ampliado y renovado sus instalaciones, que cuentan con además con un laboratorio propio, lo cual permite a la paciente realizar todo el proceso de fertilidad en la clínica, cuidando completamente los detalles y ofreciendo una atención personalizada desde el principio hasta el final, logrando con ello ofrecer a sus pacientes una mayor excelencia y cuidado en un entorno a la medida de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concreto la Dra. Victoria Verdú y el Dr. Manuel Izquierdo, encargados de la dirección médica y de calidad científica en IVF-Life Madrid, cuentan con una trayectoria profesional estelar, con más de 6.500 bebés nacidos con éxito y más de 25 años de experiencia en el sector. Junto a los directores médicos, la clínica madrileña dispone de profesionales de primer orden, especializados en distintas disciplinas relacionadas con la salud reproductiva; como la Dra. Isabel Santillán, experta en inmunología y preservación de la fertilidad, la Dra. Zineb Meski, cirujana especialista en ginecología, genética y reproducción asistida, o la Dra. Rut Gómez, especializada en obstetricia y cirugía en el campo de la ginecología, que han contribuido a hacer realidad más de 9.564 sueños cumplidos.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Carla Marín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659496641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https://www.notasdeprensa.es/ivf-life-madrid-celebra-la-ampliacion-de-sus_1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Madrid Medicina alternativa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