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eganés, Madrid el 10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terdomicilio abrirá seis agencias propias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especializada en servicios para el hogar amplía su presencia en Madrid a través de centros propios que asegurarán una mayor y mejor cobertura a los clientes de Interdomicilio en Madrid y superar la treintena de centros a nivel 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domicilio comienza el mes de septiembre con importantes novedades especialmente en el área de expansión con un ambicioso proyecto de crecimiento en Madrid que va a suponer la apertura de seis agencias propias antes de finalizar el año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proyecto de crecimiento y consolidación contempla una primera etapa con la apertura de tres agencias en el sur de la Comunidad de Madrid más concretamente en Alcorcón, Leganés y Getafe que han comenzado su actividad en el presente mes de septiembre y una segunda etapa con otras tres aperturas que tendrán lugar en el norte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 la red especializada en servicios domésticos alcanza los diez centros activos en la Comunidad de Madrid al sumar estas aperturas a las franquicias que ya operaban en la zona. Además Interdomicilio consigue superar la treintena de centros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Alejandro Calle, director general de Interdomicilio, "este proyecto consolida la apuesta de la empresa en el sector doméstico-asistencial y permite a la compañía potenciar su posicionamiento en la capital. Estas aperturas se unen a las nuevas franquicias que abrirán en las próximas semanas en diferentes ciudades español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domicilio cuenta con nueve años de experiencia en el sector y sigue creciendo como negocio franquiciado aportando a los emprendedores en busca de autoempleo una propuesta sólida dentro de un sector en continuo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nterdomicilioInterdomicilio es la red franquiciadora líder en servicios domésticos y asistenciales en España. Actualmente cuenta con presencia en las principales españolas y con centros en México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Interdomicilio pertenece al grupo Oui Care que cuenta con más de 400 centros y 17.000 empleados en Francia donde es líder absoluto del mercado de los servicios domésticos y perso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Escan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terdomicilio-abrira-seis-agencias-propia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