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Spain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Inoxibar amplía la campaña de reciclaje de sartenes hasta el 6 de enero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una red que incluye más de 100 establecimientos puntos de recogida y prevé llegar a 200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buenos resultados obtenidos en la campaña de reciclaje de sartenes han animado a Inoxibar a ampliar su duración hasta finalizar el año. Inicialmente, estaba previsto que la campaña terminara el 15 de septiembre, después de cuatro meses de andadura, y han decidido alargarla hasta el 6 de enero de 2021.</w:t>
            </w:r>
          </w:p>
          <w:p>
            <w:pPr>
              <w:ind w:left="-284" w:right="-427"/>
              <w:jc w:val="both"/>
              <w:rPr>
                <w:rFonts/>
                <w:color w:val="262626" w:themeColor="text1" w:themeTint="D9"/>
              </w:rPr>
            </w:pPr>
            <w:r>
              <w:t>Los objetivos de esta ampliación es conseguir recoger y reciclar el máximo de sartenes para evitar residuos y fomentar la reutilización. También que haya más sensibilización sobre la importancia de utilizar menaje de cocina de calidad y su correcta retirada.</w:t>
            </w:r>
          </w:p>
          <w:p>
            <w:pPr>
              <w:ind w:left="-284" w:right="-427"/>
              <w:jc w:val="both"/>
              <w:rPr>
                <w:rFonts/>
                <w:color w:val="262626" w:themeColor="text1" w:themeTint="D9"/>
              </w:rPr>
            </w:pPr>
            <w:r>
              <w:t>“Queremos que todo el mundo tenga en mente dónde va a parar una sartén que no se retira correctamente, y qué tipo de residuos se generan debido a los materiales de poca calidad o insanos; y también que sepa que puede dejarla en un establecimiento cercano para que se recicle,” comenta Aitor Markaide, responsable de Inoxibar.</w:t>
            </w:r>
          </w:p>
          <w:p>
            <w:pPr>
              <w:ind w:left="-284" w:right="-427"/>
              <w:jc w:val="both"/>
              <w:rPr>
                <w:rFonts/>
                <w:color w:val="262626" w:themeColor="text1" w:themeTint="D9"/>
              </w:rPr>
            </w:pPr>
            <w:r>
              <w:t>El fabricante de menaje y utensilios de cocina pretende también reforzar su apoyo a los establecimientos para hacer frente a la situación, contribuyendo a impulsar su actividad comercial. “La campaña contribuye a que los establecimientos tengan más proyección y a estimular las ventas, algo que es esencial en estos momentos. Esperamos sumar fuerzas entre todos para conseguir superar la situación derivada de la Covid-19 y poner en valor el servicio que estos comercios prestan a pie de calle”.</w:t>
            </w:r>
          </w:p>
          <w:p>
            <w:pPr>
              <w:ind w:left="-284" w:right="-427"/>
              <w:jc w:val="both"/>
              <w:rPr>
                <w:rFonts/>
                <w:color w:val="262626" w:themeColor="text1" w:themeTint="D9"/>
              </w:rPr>
            </w:pPr>
            <w:r>
              <w:t>En esta nueva etapa, Inoxibar pretende redoblar la implicación y los esfuerzos para superar los resultados de la pasada edición. Hasta el momento la campaña cuenta con más de 100 establecimientos adheridos, que actúan como puntos de información y recogida de sartenes. En todas las comunidades autónomas hay una red de tiendas donde el público puede depositar sus sartenes usadas para que se reciclen y, si lo desea, puede cambiarlas por sartenes nuevas.</w:t>
            </w:r>
          </w:p>
          <w:p>
            <w:pPr>
              <w:ind w:left="-284" w:right="-427"/>
              <w:jc w:val="both"/>
              <w:rPr>
                <w:rFonts/>
                <w:color w:val="262626" w:themeColor="text1" w:themeTint="D9"/>
              </w:rPr>
            </w:pPr>
            <w:r>
              <w:t>Cuando finalice la campaña en enero del 2021, Inoxibar recogerá todas estas sartenes de los establecimientos y las llevará a una planta de reciclaje ubicada en Bizkaia. Allí se separarán todos los componentes de las sartenes para gestionarlos adecuadamente en cada caso y para reutilizar aquellos que se puedan y darles nueva vida.</w:t>
            </w:r>
          </w:p>
          <w:p>
            <w:pPr>
              <w:ind w:left="-284" w:right="-427"/>
              <w:jc w:val="both"/>
              <w:rPr>
                <w:rFonts/>
                <w:color w:val="262626" w:themeColor="text1" w:themeTint="D9"/>
              </w:rPr>
            </w:pPr>
            <w:r>
              <w:t>Inicialmente Inoxibar pretendía llegar este año a 120 puntos de recogida y con la ampliación aspira a llegar a 200. Partiendo de la cantidad de sartenes recogidas por los establecimientos en la pasada edición, se estima que podría haber cerca de 10.000 sartenes para reciclar y que en toda la campaña se podría llegar hasta las 15.000 unidades.</w:t>
            </w:r>
          </w:p>
          <w:p>
            <w:pPr>
              <w:ind w:left="-284" w:right="-427"/>
              <w:jc w:val="both"/>
              <w:rPr>
                <w:rFonts/>
                <w:color w:val="262626" w:themeColor="text1" w:themeTint="D9"/>
              </w:rPr>
            </w:pPr>
            <w:r>
              <w:t>A futuro, la firma pretende seguir reeditando la campaña y también estudia ampliarla llevando el mismo concepto a la recogida de otros utensilios de cocina.</w:t>
            </w:r>
          </w:p>
          <w:p>
            <w:pPr>
              <w:ind w:left="-284" w:right="-427"/>
              <w:jc w:val="both"/>
              <w:rPr>
                <w:rFonts/>
                <w:color w:val="262626" w:themeColor="text1" w:themeTint="D9"/>
              </w:rPr>
            </w:pPr>
            <w:r>
              <w:t>“A la larga, nos gustaría que el público asocie a su establecimiento de ferretería con un punto limpio de menaje,” comenta Markaide.</w:t>
            </w:r>
          </w:p>
          <w:p>
            <w:pPr>
              <w:ind w:left="-284" w:right="-427"/>
              <w:jc w:val="both"/>
              <w:rPr>
                <w:rFonts/>
                <w:color w:val="262626" w:themeColor="text1" w:themeTint="D9"/>
              </w:rPr>
            </w:pPr>
            <w:r>
              <w:t>Fuente: Spb_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Inoxibar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 (+34) 946 824 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https://www.notasdeprensa.es/inoxibar-amplia-la-campana-de-reciclaje-de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Ecología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