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y elegancia en el mobiliario de oficina: Oficinas de ocasión revoluciona los espacios de trabajo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Venta de muebles modernos, funcionales y elegantes para los espacios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Oficinas de Ocasión, líder en el sector del mobiliario de oficina en Sevilla, cuenta con una amplia colección de muebles de oficina, diseñados para transformar los espacios de trabajo en ambientes modernos, funcionales y elegantes. Son muchas las empresas sevillanas que confían en esta marca consolidada para amueblar sus espacios de trabajo.</w:t>
            </w:r>
          </w:p>
          <w:p>
            <w:pPr>
              <w:ind w:left="-284" w:right="-427"/>
              <w:jc w:val="both"/>
              <w:rPr>
                <w:rFonts/>
                <w:color w:val="262626" w:themeColor="text1" w:themeTint="D9"/>
              </w:rPr>
            </w:pPr>
            <w:r>
              <w:t>En su colección cuentan con una amplia gama de productos que van desde escritorios ergonómicos, sillas de oficina, almacenamiento y accesorios que tienen como objetivo mejorar la productividad de las zonas de trabajo. Cada una de las piezas cuenta con la mayor calidad con el objetivo de satisfacer las necesidades de la empresa y sus empleados, combinando estética, funcionalidad y confort.</w:t>
            </w:r>
          </w:p>
          <w:p>
            <w:pPr>
              <w:ind w:left="-284" w:right="-427"/>
              <w:jc w:val="both"/>
              <w:rPr>
                <w:rFonts/>
                <w:color w:val="262626" w:themeColor="text1" w:themeTint="D9"/>
              </w:rPr>
            </w:pPr>
            <w:r>
              <w:t>Para Oficinas de Ocasión cada espacio de trabajo es único, por lo que ofrecen servicios de diseño personalizados y asesoría profesional para poder crear espacios de trabajo que se adapten por completo a las necesidades específicas de cada cliente. Disponen de un equipo de expertos que trabajan codo con codo con los clientes para desarrollar proyectos a medida que permitan optimizar el espacio y hagan del lugar un puesto de trabajo más productivo.</w:t>
            </w:r>
          </w:p>
          <w:p>
            <w:pPr>
              <w:ind w:left="-284" w:right="-427"/>
              <w:jc w:val="both"/>
              <w:rPr>
                <w:rFonts/>
                <w:color w:val="262626" w:themeColor="text1" w:themeTint="D9"/>
              </w:rPr>
            </w:pPr>
            <w:r>
              <w:t>La compra de muebles de oficina en Sevilla es un habitual debido al amplio tejido empresarial con el que cuenta la ciudad. Con sede en Valencina de la Concepción, Oficinas de ocasión es una empresa sevillana con un amplio recorrido en el sector de mobiliario de oficina, contando ya con clientes de gran nivel y ofreciendo en todo momento soluciones adaptadas e innovadoras. "Nuestro compromiso es crear espacios de trabajo que inspiren y potencien la productividad y la creatividad en las empresas", declaró el fundador de Oficinas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Oficinas de Ocasión </w:t>
      </w:r>
    </w:p>
    <w:p w:rsidR="00C31F72" w:rsidRDefault="00C31F72" w:rsidP="00AB63FE">
      <w:pPr>
        <w:pStyle w:val="Sinespaciado"/>
        <w:spacing w:line="276" w:lineRule="auto"/>
        <w:ind w:left="-284"/>
        <w:rPr>
          <w:rFonts w:ascii="Arial" w:hAnsi="Arial" w:cs="Arial"/>
        </w:rPr>
      </w:pPr>
      <w:r>
        <w:rPr>
          <w:rFonts w:ascii="Arial" w:hAnsi="Arial" w:cs="Arial"/>
        </w:rPr>
        <w:t>Oficinas de Ocasión </w:t>
      </w:r>
    </w:p>
    <w:p w:rsidR="00AB63FE" w:rsidRDefault="00C31F72" w:rsidP="00AB63FE">
      <w:pPr>
        <w:pStyle w:val="Sinespaciado"/>
        <w:spacing w:line="276" w:lineRule="auto"/>
        <w:ind w:left="-284"/>
        <w:rPr>
          <w:rFonts w:ascii="Arial" w:hAnsi="Arial" w:cs="Arial"/>
        </w:rPr>
      </w:pPr>
      <w:r>
        <w:rPr>
          <w:rFonts w:ascii="Arial" w:hAnsi="Arial" w:cs="Arial"/>
        </w:rPr>
        <w:t>663 16 89 77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https://www.notasdeprensa.es/innovacion-y-elegancia-en-el-mobiliario-de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Andalucia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